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67158" w14:textId="6108D11B" w:rsidR="009E63C1" w:rsidRPr="00010263" w:rsidRDefault="009E63C1" w:rsidP="00010263">
      <w:pPr>
        <w:rPr>
          <w:b/>
          <w:bCs/>
          <w:color w:val="000000" w:themeColor="text1"/>
          <w:lang w:eastAsia="ru-RU"/>
        </w:rPr>
      </w:pPr>
      <w:r w:rsidRPr="00010263">
        <w:rPr>
          <w:b/>
          <w:bCs/>
          <w:color w:val="000000" w:themeColor="text1"/>
        </w:rPr>
        <w:t xml:space="preserve">В </w:t>
      </w:r>
      <w:r w:rsidR="008229C8">
        <w:rPr>
          <w:b/>
          <w:bCs/>
          <w:color w:val="000000" w:themeColor="text1"/>
        </w:rPr>
        <w:t>МЦ</w:t>
      </w:r>
      <w:r w:rsidRPr="00010263">
        <w:rPr>
          <w:b/>
          <w:bCs/>
          <w:color w:val="000000" w:themeColor="text1"/>
        </w:rPr>
        <w:t xml:space="preserve"> «</w:t>
      </w:r>
      <w:proofErr w:type="spellStart"/>
      <w:r w:rsidRPr="00010263">
        <w:rPr>
          <w:b/>
          <w:bCs/>
          <w:color w:val="000000" w:themeColor="text1"/>
        </w:rPr>
        <w:t>Томоград</w:t>
      </w:r>
      <w:proofErr w:type="spellEnd"/>
      <w:r w:rsidRPr="00010263">
        <w:rPr>
          <w:b/>
          <w:bCs/>
          <w:color w:val="000000" w:themeColor="text1"/>
        </w:rPr>
        <w:t xml:space="preserve">» оказание медицинских услуг осуществляется в соответствии с </w:t>
      </w:r>
      <w:hyperlink r:id="rId5" w:history="1">
        <w:r w:rsidRPr="00AB28EB">
          <w:rPr>
            <w:rStyle w:val="a5"/>
            <w:b/>
            <w:bCs/>
            <w:lang w:eastAsia="ru-RU"/>
          </w:rPr>
          <w:t>Постановление Правительства РФ от 11 мая 2023 г. № 736 “Об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 г. N 1006” </w:t>
        </w:r>
      </w:hyperlink>
    </w:p>
    <w:p w14:paraId="16D6A0CA" w14:textId="2A4AE408" w:rsidR="009E63C1" w:rsidRPr="00010263" w:rsidRDefault="009E63C1" w:rsidP="00010263">
      <w:pPr>
        <w:rPr>
          <w:color w:val="000000" w:themeColor="text1"/>
          <w:lang w:eastAsia="ru-RU"/>
        </w:rPr>
      </w:pPr>
      <w:r w:rsidRPr="00010263">
        <w:rPr>
          <w:color w:val="000000" w:themeColor="text1"/>
          <w:lang w:eastAsia="ru-RU"/>
        </w:rPr>
        <w:t>Сроки ожидания платных медицинских услуг и медицинских услуг, выполняемых по полису ОМС</w:t>
      </w:r>
      <w:r w:rsidR="00AB28EB">
        <w:rPr>
          <w:color w:val="000000" w:themeColor="text1"/>
          <w:lang w:eastAsia="ru-RU"/>
        </w:rPr>
        <w:t>,</w:t>
      </w:r>
      <w:r w:rsidRPr="00010263">
        <w:rPr>
          <w:color w:val="000000" w:themeColor="text1"/>
          <w:lang w:eastAsia="ru-RU"/>
        </w:rPr>
        <w:t xml:space="preserve"> не превышают 1-3 дней.</w:t>
      </w:r>
    </w:p>
    <w:p w14:paraId="416067BF" w14:textId="29F17396" w:rsidR="009E63C1" w:rsidRPr="00010263" w:rsidRDefault="0094500A" w:rsidP="00010263">
      <w:pPr>
        <w:rPr>
          <w:color w:val="000000" w:themeColor="text1"/>
          <w:lang w:eastAsia="ru-RU"/>
        </w:rPr>
      </w:pPr>
      <w:r w:rsidRPr="00010263">
        <w:rPr>
          <w:color w:val="000000" w:themeColor="text1"/>
          <w:lang w:eastAsia="ru-RU"/>
        </w:rPr>
        <w:t>Перечень льготных категорий</w:t>
      </w:r>
      <w:r w:rsidR="00010263">
        <w:rPr>
          <w:color w:val="000000" w:themeColor="text1"/>
          <w:lang w:eastAsia="ru-RU"/>
        </w:rPr>
        <w:t xml:space="preserve"> </w:t>
      </w:r>
      <w:r w:rsidRPr="00010263">
        <w:rPr>
          <w:color w:val="000000" w:themeColor="text1"/>
          <w:lang w:eastAsia="ru-RU"/>
        </w:rPr>
        <w:t>граждан.</w:t>
      </w:r>
    </w:p>
    <w:p w14:paraId="3C4E9602" w14:textId="77777777" w:rsidR="0094500A" w:rsidRPr="00010263" w:rsidRDefault="0094500A" w:rsidP="00010263">
      <w:pPr>
        <w:rPr>
          <w:color w:val="000000" w:themeColor="text1"/>
          <w:lang w:eastAsia="ru-RU"/>
        </w:rPr>
      </w:pPr>
      <w:r w:rsidRPr="00010263">
        <w:rPr>
          <w:color w:val="000000" w:themeColor="text1"/>
          <w:lang w:eastAsia="ru-RU"/>
        </w:rPr>
        <w:t>1. Право на внеочередное оказание медицинской помощи в медицинских организациях предоставляется:</w:t>
      </w:r>
    </w:p>
    <w:p w14:paraId="2DDD9163" w14:textId="77777777" w:rsidR="0094500A" w:rsidRPr="00010263" w:rsidRDefault="0094500A" w:rsidP="00010263">
      <w:pPr>
        <w:rPr>
          <w:color w:val="000000" w:themeColor="text1"/>
          <w:lang w:eastAsia="ru-RU"/>
        </w:rPr>
      </w:pPr>
      <w:r w:rsidRPr="00010263">
        <w:rPr>
          <w:color w:val="000000" w:themeColor="text1"/>
          <w:lang w:eastAsia="ru-RU"/>
        </w:rPr>
        <w:t>1.1. Гражданам, относящимся к категориям, предусмотренным статьями 14 - 19 и 21 Федерального закона от 12 января 1995 года N 5-ФЗ "О ветеранах":</w:t>
      </w:r>
    </w:p>
    <w:p w14:paraId="281F4175" w14:textId="77777777" w:rsidR="0094500A" w:rsidRPr="00010263" w:rsidRDefault="0094500A" w:rsidP="00010263">
      <w:pPr>
        <w:rPr>
          <w:color w:val="000000" w:themeColor="text1"/>
          <w:lang w:eastAsia="ru-RU"/>
        </w:rPr>
      </w:pPr>
      <w:r w:rsidRPr="00010263">
        <w:rPr>
          <w:color w:val="000000" w:themeColor="text1"/>
          <w:lang w:eastAsia="ru-RU"/>
        </w:rPr>
        <w:t>инвалидам войны;</w:t>
      </w:r>
    </w:p>
    <w:p w14:paraId="521EEBB6" w14:textId="77777777" w:rsidR="0094500A" w:rsidRPr="00010263" w:rsidRDefault="0094500A" w:rsidP="00010263">
      <w:pPr>
        <w:rPr>
          <w:color w:val="000000" w:themeColor="text1"/>
          <w:lang w:eastAsia="ru-RU"/>
        </w:rPr>
      </w:pPr>
      <w:r w:rsidRPr="00010263">
        <w:rPr>
          <w:color w:val="000000" w:themeColor="text1"/>
          <w:lang w:eastAsia="ru-RU"/>
        </w:rPr>
        <w:t>участникам Великой Отечественной войны;</w:t>
      </w:r>
    </w:p>
    <w:p w14:paraId="07458687" w14:textId="77777777" w:rsidR="0094500A" w:rsidRPr="00010263" w:rsidRDefault="0094500A" w:rsidP="00010263">
      <w:pPr>
        <w:rPr>
          <w:color w:val="000000" w:themeColor="text1"/>
          <w:lang w:eastAsia="ru-RU"/>
        </w:rPr>
      </w:pPr>
      <w:r w:rsidRPr="00010263">
        <w:rPr>
          <w:color w:val="000000" w:themeColor="text1"/>
          <w:lang w:eastAsia="ru-RU"/>
        </w:rPr>
        <w:t>ветеранам боевых действий;</w:t>
      </w:r>
    </w:p>
    <w:p w14:paraId="1146A19E" w14:textId="77777777" w:rsidR="0094500A" w:rsidRPr="00010263" w:rsidRDefault="0094500A" w:rsidP="00010263">
      <w:pPr>
        <w:rPr>
          <w:color w:val="000000" w:themeColor="text1"/>
          <w:lang w:eastAsia="ru-RU"/>
        </w:rPr>
      </w:pPr>
      <w:r w:rsidRPr="00010263">
        <w:rPr>
          <w:color w:val="000000" w:themeColor="text1"/>
          <w:lang w:eastAsia="ru-RU"/>
        </w:rPr>
        <w:t>военнослужащим, проходившим военную службу в воинских частях, учреждениях, военно-учебных заведениях, не входившим в состав действующей армии, в период с 22 июня 1941 года по 3 сентября 1945 года не менее 6 месяцев, военнослужащим, награжденным орденами или медалями СССР за службу в указанный период;</w:t>
      </w:r>
    </w:p>
    <w:p w14:paraId="5DB2E331" w14:textId="77777777" w:rsidR="0094500A" w:rsidRPr="00010263" w:rsidRDefault="0094500A" w:rsidP="00010263">
      <w:pPr>
        <w:rPr>
          <w:color w:val="000000" w:themeColor="text1"/>
          <w:lang w:eastAsia="ru-RU"/>
        </w:rPr>
      </w:pPr>
      <w:r w:rsidRPr="00010263">
        <w:rPr>
          <w:color w:val="000000" w:themeColor="text1"/>
          <w:lang w:eastAsia="ru-RU"/>
        </w:rPr>
        <w:t>лицам, награжденным знаком "Жителю блокадного Ленинграда";</w:t>
      </w:r>
    </w:p>
    <w:p w14:paraId="32C2C2DE" w14:textId="77777777" w:rsidR="0094500A" w:rsidRPr="00010263" w:rsidRDefault="0094500A" w:rsidP="00010263">
      <w:pPr>
        <w:rPr>
          <w:color w:val="000000" w:themeColor="text1"/>
          <w:lang w:eastAsia="ru-RU"/>
        </w:rPr>
      </w:pPr>
      <w:r w:rsidRPr="00010263">
        <w:rPr>
          <w:color w:val="000000" w:themeColor="text1"/>
          <w:lang w:eastAsia="ru-RU"/>
        </w:rPr>
        <w:t>лицам, работавшим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дорог;</w:t>
      </w:r>
    </w:p>
    <w:p w14:paraId="74BA7FFC" w14:textId="77777777" w:rsidR="0094500A" w:rsidRPr="00010263" w:rsidRDefault="0094500A" w:rsidP="00010263">
      <w:pPr>
        <w:rPr>
          <w:color w:val="000000" w:themeColor="text1"/>
          <w:lang w:eastAsia="ru-RU"/>
        </w:rPr>
      </w:pPr>
      <w:r w:rsidRPr="00010263">
        <w:rPr>
          <w:color w:val="000000" w:themeColor="text1"/>
          <w:lang w:eastAsia="ru-RU"/>
        </w:rPr>
        <w:t>членам семей погибших (умерших) инвалидов войны, участников Великой Отечественной войны и ветеранов боевых действий;</w:t>
      </w:r>
    </w:p>
    <w:p w14:paraId="31CCCF5F" w14:textId="77777777" w:rsidR="0094500A" w:rsidRPr="00010263" w:rsidRDefault="0094500A" w:rsidP="00010263">
      <w:pPr>
        <w:rPr>
          <w:color w:val="000000" w:themeColor="text1"/>
          <w:lang w:eastAsia="ru-RU"/>
        </w:rPr>
      </w:pPr>
      <w:r w:rsidRPr="00010263">
        <w:rPr>
          <w:color w:val="000000" w:themeColor="text1"/>
          <w:lang w:eastAsia="ru-RU"/>
        </w:rPr>
        <w:t>1.2. Гражданам России, удостоенным званий Героя Советского Союза, Героя Российской Федерации и являющимся полными кавалерами ордена Славы, согласно статье 4 Закона Российской Федерации от 15 января 1993 года N 4301-1 "О статусе Героев Советского Союза, Героев Российской Федерации и полных кавалеров ордена Славы".</w:t>
      </w:r>
    </w:p>
    <w:p w14:paraId="193C4DD9" w14:textId="77777777" w:rsidR="0094500A" w:rsidRPr="00010263" w:rsidRDefault="0094500A" w:rsidP="00010263">
      <w:pPr>
        <w:rPr>
          <w:color w:val="000000" w:themeColor="text1"/>
          <w:lang w:eastAsia="ru-RU"/>
        </w:rPr>
      </w:pPr>
      <w:r w:rsidRPr="00010263">
        <w:rPr>
          <w:color w:val="000000" w:themeColor="text1"/>
          <w:lang w:eastAsia="ru-RU"/>
        </w:rPr>
        <w:t xml:space="preserve">2. Внеочередная медицинская помощь оказывается указанным выше категориям граждан при предъявлении удостоверения единого образца, </w:t>
      </w:r>
      <w:r w:rsidRPr="00010263">
        <w:rPr>
          <w:color w:val="000000" w:themeColor="text1"/>
          <w:lang w:eastAsia="ru-RU"/>
        </w:rPr>
        <w:lastRenderedPageBreak/>
        <w:t>установленного федеральным законодательством, и при наличии медицинских показаний.</w:t>
      </w:r>
    </w:p>
    <w:p w14:paraId="39834B9C" w14:textId="77777777" w:rsidR="0094500A" w:rsidRPr="00010263" w:rsidRDefault="0094500A" w:rsidP="00010263">
      <w:pPr>
        <w:rPr>
          <w:color w:val="000000" w:themeColor="text1"/>
          <w:lang w:eastAsia="ru-RU"/>
        </w:rPr>
      </w:pPr>
      <w:r w:rsidRPr="00010263">
        <w:rPr>
          <w:color w:val="000000" w:themeColor="text1"/>
          <w:lang w:eastAsia="ru-RU"/>
        </w:rPr>
        <w:t>3. В случае обращения нескольких граждан, имеющих право на внеочередное оказание медицинской помощи, плановая помощь оказывается в порядке поступления обращений.</w:t>
      </w:r>
    </w:p>
    <w:p w14:paraId="4F699296" w14:textId="0EE3B8C3" w:rsidR="00F12C76" w:rsidRPr="00DF61B5" w:rsidRDefault="0094500A" w:rsidP="00DF61B5">
      <w:pPr>
        <w:jc w:val="both"/>
        <w:rPr>
          <w:b/>
          <w:bCs/>
          <w:color w:val="000000" w:themeColor="text1"/>
          <w:shd w:val="clear" w:color="auto" w:fill="FFFFFF"/>
        </w:rPr>
      </w:pPr>
      <w:r w:rsidRPr="00DF61B5">
        <w:rPr>
          <w:b/>
          <w:bCs/>
          <w:color w:val="000000" w:themeColor="text1"/>
          <w:shd w:val="clear" w:color="auto" w:fill="FFFFFF"/>
        </w:rPr>
        <w:t>Информирование пациентов о методах оказания медицинской помощи, рисках, видах медицинских вмешательств, их последствиях, ожидаемых результатах осуществляется медицинскими работниками до начала предоставления платных медицинских услуг путем подписания информированного добровольного согласия.</w:t>
      </w:r>
    </w:p>
    <w:p w14:paraId="2EBF8D25" w14:textId="77777777" w:rsidR="00010263" w:rsidRPr="00DF61B5" w:rsidRDefault="00010263" w:rsidP="00DF61B5">
      <w:pPr>
        <w:jc w:val="both"/>
        <w:rPr>
          <w:b/>
          <w:bCs/>
          <w:color w:val="000000" w:themeColor="text1"/>
          <w:shd w:val="clear" w:color="auto" w:fill="FFFFFF"/>
        </w:rPr>
      </w:pPr>
    </w:p>
    <w:p w14:paraId="28C8E271" w14:textId="7F5CE70D" w:rsidR="00C87C5E" w:rsidRPr="00DF61B5" w:rsidRDefault="00C87C5E" w:rsidP="00DF61B5">
      <w:pPr>
        <w:jc w:val="both"/>
        <w:rPr>
          <w:b/>
          <w:bCs/>
          <w:color w:val="000000" w:themeColor="text1"/>
          <w:shd w:val="clear" w:color="auto" w:fill="FFFFFF"/>
        </w:rPr>
      </w:pPr>
      <w:r w:rsidRPr="00DF61B5">
        <w:rPr>
          <w:b/>
          <w:bCs/>
          <w:color w:val="000000" w:themeColor="text1"/>
          <w:shd w:val="clear" w:color="auto" w:fill="FFFFFF"/>
        </w:rPr>
        <w:t>Информацию о Порядках и стандартах оказания медицинской помощи, клинических рекомендациях можно посмотреть на сайте Министерства здравоохранения Российской Федерации</w:t>
      </w:r>
      <w:r w:rsidR="00E25C02">
        <w:rPr>
          <w:b/>
          <w:bCs/>
          <w:color w:val="000000" w:themeColor="text1"/>
          <w:shd w:val="clear" w:color="auto" w:fill="FFFFFF"/>
        </w:rPr>
        <w:t xml:space="preserve">: </w:t>
      </w:r>
      <w:hyperlink r:id="rId6" w:history="1">
        <w:proofErr w:type="spellStart"/>
        <w:r w:rsidR="00AB0A6D" w:rsidRPr="00F0778A">
          <w:rPr>
            <w:rStyle w:val="a5"/>
            <w:b/>
            <w:bCs/>
            <w:shd w:val="clear" w:color="auto" w:fill="FFFFFF"/>
            <w:lang w:val="en-US"/>
          </w:rPr>
          <w:t>cr</w:t>
        </w:r>
        <w:proofErr w:type="spellEnd"/>
        <w:r w:rsidR="00AB0A6D" w:rsidRPr="00F0778A">
          <w:rPr>
            <w:rStyle w:val="a5"/>
            <w:b/>
            <w:bCs/>
            <w:shd w:val="clear" w:color="auto" w:fill="FFFFFF"/>
          </w:rPr>
          <w:t>.</w:t>
        </w:r>
        <w:proofErr w:type="spellStart"/>
        <w:r w:rsidR="00AB0A6D" w:rsidRPr="00F0778A">
          <w:rPr>
            <w:rStyle w:val="a5"/>
            <w:b/>
            <w:bCs/>
            <w:shd w:val="clear" w:color="auto" w:fill="FFFFFF"/>
            <w:lang w:val="en-US"/>
          </w:rPr>
          <w:t>minzdrav</w:t>
        </w:r>
        <w:proofErr w:type="spellEnd"/>
        <w:r w:rsidR="00AB0A6D" w:rsidRPr="00F0778A">
          <w:rPr>
            <w:rStyle w:val="a5"/>
            <w:b/>
            <w:bCs/>
            <w:shd w:val="clear" w:color="auto" w:fill="FFFFFF"/>
          </w:rPr>
          <w:t>.</w:t>
        </w:r>
        <w:r w:rsidR="00AB0A6D" w:rsidRPr="00F0778A">
          <w:rPr>
            <w:rStyle w:val="a5"/>
            <w:b/>
            <w:bCs/>
            <w:shd w:val="clear" w:color="auto" w:fill="FFFFFF"/>
            <w:lang w:val="en-US"/>
          </w:rPr>
          <w:t>gov</w:t>
        </w:r>
        <w:r w:rsidR="00AB0A6D" w:rsidRPr="00F0778A">
          <w:rPr>
            <w:rStyle w:val="a5"/>
            <w:b/>
            <w:bCs/>
            <w:shd w:val="clear" w:color="auto" w:fill="FFFFFF"/>
          </w:rPr>
          <w:t>.</w:t>
        </w:r>
        <w:proofErr w:type="spellStart"/>
        <w:r w:rsidR="00AB0A6D" w:rsidRPr="00F0778A">
          <w:rPr>
            <w:rStyle w:val="a5"/>
            <w:b/>
            <w:bCs/>
            <w:shd w:val="clear" w:color="auto" w:fill="FFFFFF"/>
            <w:lang w:val="en-US"/>
          </w:rPr>
          <w:t>ru</w:t>
        </w:r>
        <w:proofErr w:type="spellEnd"/>
      </w:hyperlink>
      <w:r w:rsidR="00AB0A6D" w:rsidRPr="00DF61B5">
        <w:rPr>
          <w:b/>
          <w:bCs/>
          <w:color w:val="000000" w:themeColor="text1"/>
          <w:shd w:val="clear" w:color="auto" w:fill="FFFFFF"/>
        </w:rPr>
        <w:t xml:space="preserve"> и портале правовой информации</w:t>
      </w:r>
      <w:r w:rsidR="00E25C02">
        <w:rPr>
          <w:b/>
          <w:bCs/>
          <w:color w:val="000000" w:themeColor="text1"/>
          <w:shd w:val="clear" w:color="auto" w:fill="FFFFFF"/>
        </w:rPr>
        <w:t xml:space="preserve">: </w:t>
      </w:r>
      <w:hyperlink r:id="rId7" w:history="1">
        <w:proofErr w:type="spellStart"/>
        <w:r w:rsidR="00AB0A6D" w:rsidRPr="00F0778A">
          <w:rPr>
            <w:rStyle w:val="a5"/>
            <w:b/>
            <w:bCs/>
            <w:shd w:val="clear" w:color="auto" w:fill="FFFFFF"/>
            <w:lang w:val="en-US"/>
          </w:rPr>
          <w:t>pravo</w:t>
        </w:r>
        <w:proofErr w:type="spellEnd"/>
        <w:r w:rsidR="00AB0A6D" w:rsidRPr="00F0778A">
          <w:rPr>
            <w:rStyle w:val="a5"/>
            <w:b/>
            <w:bCs/>
            <w:shd w:val="clear" w:color="auto" w:fill="FFFFFF"/>
          </w:rPr>
          <w:t>.</w:t>
        </w:r>
        <w:r w:rsidR="00AB0A6D" w:rsidRPr="00F0778A">
          <w:rPr>
            <w:rStyle w:val="a5"/>
            <w:b/>
            <w:bCs/>
            <w:shd w:val="clear" w:color="auto" w:fill="FFFFFF"/>
            <w:lang w:val="en-US"/>
          </w:rPr>
          <w:t>gov</w:t>
        </w:r>
        <w:r w:rsidR="00AB0A6D" w:rsidRPr="00F0778A">
          <w:rPr>
            <w:rStyle w:val="a5"/>
            <w:b/>
            <w:bCs/>
            <w:shd w:val="clear" w:color="auto" w:fill="FFFFFF"/>
          </w:rPr>
          <w:t>.</w:t>
        </w:r>
        <w:proofErr w:type="spellStart"/>
        <w:r w:rsidR="00AB0A6D" w:rsidRPr="00F0778A">
          <w:rPr>
            <w:rStyle w:val="a5"/>
            <w:b/>
            <w:bCs/>
            <w:shd w:val="clear" w:color="auto" w:fill="FFFFFF"/>
            <w:lang w:val="en-US"/>
          </w:rPr>
          <w:t>ru</w:t>
        </w:r>
        <w:proofErr w:type="spellEnd"/>
      </w:hyperlink>
      <w:r w:rsidR="00AB0A6D" w:rsidRPr="00DF61B5">
        <w:rPr>
          <w:b/>
          <w:bCs/>
          <w:color w:val="000000" w:themeColor="text1"/>
          <w:shd w:val="clear" w:color="auto" w:fill="FFFFFF"/>
        </w:rPr>
        <w:t>.</w:t>
      </w:r>
      <w:r w:rsidR="000F3EFE" w:rsidRPr="00DF61B5">
        <w:rPr>
          <w:b/>
          <w:bCs/>
          <w:color w:val="000000" w:themeColor="text1"/>
          <w:shd w:val="clear" w:color="auto" w:fill="FFFFFF"/>
        </w:rPr>
        <w:t xml:space="preserve"> </w:t>
      </w:r>
    </w:p>
    <w:p w14:paraId="2809B651" w14:textId="77777777" w:rsidR="000F3EFE" w:rsidRPr="00DF61B5" w:rsidRDefault="000F3EFE" w:rsidP="00010263">
      <w:pPr>
        <w:rPr>
          <w:b/>
          <w:bCs/>
          <w:color w:val="000000" w:themeColor="text1"/>
          <w:shd w:val="clear" w:color="auto" w:fill="FFFFFF"/>
        </w:rPr>
      </w:pPr>
    </w:p>
    <w:p w14:paraId="7FEA5C35" w14:textId="77777777" w:rsidR="000F3EFE" w:rsidRPr="00DF61B5" w:rsidRDefault="000F3EFE" w:rsidP="00F0778A">
      <w:pPr>
        <w:jc w:val="center"/>
        <w:rPr>
          <w:b/>
          <w:bCs/>
          <w:color w:val="000000" w:themeColor="text1"/>
          <w:kern w:val="36"/>
          <w:lang w:eastAsia="ru-RU"/>
        </w:rPr>
      </w:pPr>
      <w:r w:rsidRPr="00DF61B5">
        <w:rPr>
          <w:b/>
          <w:bCs/>
          <w:color w:val="000000" w:themeColor="text1"/>
          <w:kern w:val="36"/>
          <w:lang w:eastAsia="ru-RU"/>
        </w:rPr>
        <w:t>Порядки оказания медицинской помощи населению Российской Федерации</w:t>
      </w:r>
    </w:p>
    <w:p w14:paraId="0CD0DBB9" w14:textId="77777777" w:rsidR="000F3EFE" w:rsidRPr="00DF61B5" w:rsidRDefault="000F3EFE" w:rsidP="00010263">
      <w:pPr>
        <w:rPr>
          <w:b/>
          <w:bCs/>
          <w:color w:val="000000" w:themeColor="text1"/>
          <w:shd w:val="clear" w:color="auto" w:fill="FFFFFF"/>
        </w:rPr>
      </w:pPr>
    </w:p>
    <w:p w14:paraId="47A56855" w14:textId="77777777" w:rsidR="000F3EFE" w:rsidRPr="00010263" w:rsidRDefault="00000000" w:rsidP="00010263">
      <w:pPr>
        <w:rPr>
          <w:color w:val="000000" w:themeColor="text1"/>
        </w:rPr>
      </w:pPr>
      <w:hyperlink r:id="rId8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1. Порядок о</w:t>
        </w:r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к</w:t>
        </w:r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азания паллиативной медицинской помощи детям (утв. приказом Минздрава России от 14 апреля 2015 г. № 193н)</w:t>
        </w:r>
      </w:hyperlink>
    </w:p>
    <w:p w14:paraId="2FA05581" w14:textId="77777777" w:rsidR="000F3EFE" w:rsidRPr="00010263" w:rsidRDefault="00000000" w:rsidP="00010263">
      <w:pPr>
        <w:rPr>
          <w:color w:val="000000" w:themeColor="text1"/>
        </w:rPr>
      </w:pPr>
      <w:hyperlink r:id="rId9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2. Порядок оказания медицинской помощи спортсменам, членам олимпийской семьи, зрителям, персоналу, представителям средств массовой информации и участникам церемоний открытия и закрытия Игр во время проведения XXII Олимпийских зимних игр и XI Паралимпийских зимних игр 2014 г. в г. Сочи (утв. приказом Минздрава России от 11 ноября 2013 г. № 835н)</w:t>
        </w:r>
      </w:hyperlink>
    </w:p>
    <w:p w14:paraId="34FCFA6C" w14:textId="77777777" w:rsidR="000F3EFE" w:rsidRPr="00010263" w:rsidRDefault="00000000" w:rsidP="00010263">
      <w:pPr>
        <w:rPr>
          <w:color w:val="000000" w:themeColor="text1"/>
        </w:rPr>
      </w:pPr>
      <w:hyperlink r:id="rId10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3. Порядок оказания медицинской помощи населению по профилю "</w:t>
        </w:r>
        <w:proofErr w:type="spellStart"/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сурдология</w:t>
        </w:r>
        <w:proofErr w:type="spellEnd"/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-оториноларингология" (утв. приказом Минздрава России от 9 апреля 2015 г. № 178н)</w:t>
        </w:r>
      </w:hyperlink>
    </w:p>
    <w:p w14:paraId="681FE2CA" w14:textId="77777777" w:rsidR="000F3EFE" w:rsidRPr="00010263" w:rsidRDefault="00000000" w:rsidP="00010263">
      <w:pPr>
        <w:rPr>
          <w:color w:val="000000" w:themeColor="text1"/>
        </w:rPr>
      </w:pPr>
      <w:hyperlink r:id="rId11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4. Порядок оказания медицинской помощи населению по профилю "гематология" (утв. приказом Минздрава России от 15 ноября 2012 г. № 930н)</w:t>
        </w:r>
      </w:hyperlink>
    </w:p>
    <w:p w14:paraId="2A4C4C41" w14:textId="77777777" w:rsidR="000F3EFE" w:rsidRPr="00010263" w:rsidRDefault="00000000" w:rsidP="00010263">
      <w:pPr>
        <w:rPr>
          <w:color w:val="000000" w:themeColor="text1"/>
        </w:rPr>
      </w:pPr>
      <w:hyperlink r:id="rId12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5. Порядок оказания медицинской помощи по профилю "дерматовенерология" (утв. приказом Минздрава России от 15 ноября 2012 г. № 924н)</w:t>
        </w:r>
      </w:hyperlink>
    </w:p>
    <w:p w14:paraId="4C163088" w14:textId="77777777" w:rsidR="000F3EFE" w:rsidRPr="00010263" w:rsidRDefault="00000000" w:rsidP="00010263">
      <w:pPr>
        <w:rPr>
          <w:color w:val="000000" w:themeColor="text1"/>
        </w:rPr>
      </w:pPr>
      <w:hyperlink r:id="rId13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6. Порядок оказания медицинской помощи взрослому населению при заболеваниях нервной системы (утв. приказом Минздрава России от 15 ноября 2012 г. № 926н)</w:t>
        </w:r>
      </w:hyperlink>
    </w:p>
    <w:p w14:paraId="0A509FDC" w14:textId="77777777" w:rsidR="000F3EFE" w:rsidRPr="00010263" w:rsidRDefault="00000000" w:rsidP="00010263">
      <w:pPr>
        <w:rPr>
          <w:color w:val="000000" w:themeColor="text1"/>
        </w:rPr>
      </w:pPr>
      <w:hyperlink r:id="rId14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7. Порядок оказания медицинской помощи пострадавшим с сочетанными, множественными и изолированными травмами, сопровождающимися шоком (утв. приказом Минздрава России от 15 ноября 2012 г. № 927н)</w:t>
        </w:r>
      </w:hyperlink>
    </w:p>
    <w:p w14:paraId="52117537" w14:textId="77777777" w:rsidR="000F3EFE" w:rsidRPr="00010263" w:rsidRDefault="00000000" w:rsidP="00010263">
      <w:pPr>
        <w:rPr>
          <w:color w:val="000000" w:themeColor="text1"/>
        </w:rPr>
      </w:pPr>
      <w:hyperlink r:id="rId15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8. Порядок оказания медицинской помощи больным с острыми нарушениями мозгового кровообращения (утв. приказом Минздрава России от 15 ноября 2012 г. № 928н)</w:t>
        </w:r>
      </w:hyperlink>
    </w:p>
    <w:p w14:paraId="02CAA4F6" w14:textId="77777777" w:rsidR="000F3EFE" w:rsidRPr="00010263" w:rsidRDefault="00000000" w:rsidP="00010263">
      <w:pPr>
        <w:rPr>
          <w:color w:val="000000" w:themeColor="text1"/>
        </w:rPr>
      </w:pPr>
      <w:hyperlink r:id="rId16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9. Порядок оказания медицинской помощи по профилю "наркология" (утв. приказом Минздрава России от 15 ноября 2012 г. № 929н)</w:t>
        </w:r>
      </w:hyperlink>
    </w:p>
    <w:p w14:paraId="33272D03" w14:textId="77777777" w:rsidR="000F3EFE" w:rsidRPr="00010263" w:rsidRDefault="00000000" w:rsidP="00010263">
      <w:pPr>
        <w:rPr>
          <w:color w:val="000000" w:themeColor="text1"/>
        </w:rPr>
      </w:pPr>
      <w:hyperlink r:id="rId17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10. Порядок оказания медицинской помощи больным с острыми химическими отравлениями (утв. приказом Минздрава России от 15 ноября 2012 г. № 925н)</w:t>
        </w:r>
      </w:hyperlink>
    </w:p>
    <w:p w14:paraId="00F6960D" w14:textId="77777777" w:rsidR="000F3EFE" w:rsidRPr="00010263" w:rsidRDefault="00000000" w:rsidP="00010263">
      <w:pPr>
        <w:rPr>
          <w:color w:val="000000" w:themeColor="text1"/>
        </w:rPr>
      </w:pPr>
      <w:hyperlink r:id="rId18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11. Порядок оказания медицинской помощи несовершеннолетним, в том числе в период обучения и воспитания в образовательных организациях (утв. приказом Минздрава России от 5 ноября 2013 г. № 822н)</w:t>
        </w:r>
      </w:hyperlink>
    </w:p>
    <w:p w14:paraId="0EE71F8E" w14:textId="77777777" w:rsidR="000F3EFE" w:rsidRPr="00010263" w:rsidRDefault="00000000" w:rsidP="00010263">
      <w:pPr>
        <w:rPr>
          <w:color w:val="000000" w:themeColor="text1"/>
        </w:rPr>
      </w:pPr>
      <w:hyperlink r:id="rId19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12. Порядок организации медицинской реабилитации (утв. приказом Минздрава России от 29 декабря 2012 г. № 1705н)</w:t>
        </w:r>
      </w:hyperlink>
    </w:p>
    <w:p w14:paraId="53B25238" w14:textId="77777777" w:rsidR="000F3EFE" w:rsidRPr="00010263" w:rsidRDefault="00000000" w:rsidP="00010263">
      <w:pPr>
        <w:rPr>
          <w:color w:val="000000" w:themeColor="text1"/>
        </w:rPr>
      </w:pPr>
      <w:hyperlink r:id="rId20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13. Порядок оказания медицинской помощи детям с инфекционными заболеваниями (утв. приказом Минздрава России от 5 мая 2012 г. № 521н)</w:t>
        </w:r>
      </w:hyperlink>
    </w:p>
    <w:p w14:paraId="7B090632" w14:textId="77777777" w:rsidR="000F3EFE" w:rsidRPr="00010263" w:rsidRDefault="00000000" w:rsidP="00010263">
      <w:pPr>
        <w:rPr>
          <w:color w:val="000000" w:themeColor="text1"/>
        </w:rPr>
      </w:pPr>
      <w:hyperlink r:id="rId21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14. Порядок оказания медицинской помощи при психических расстройствах и расстройствах поведения (утв. приказом Минздравсоцразвития России от 17 мая 2012 г.№ 566н)</w:t>
        </w:r>
      </w:hyperlink>
    </w:p>
    <w:p w14:paraId="243F9836" w14:textId="77777777" w:rsidR="000F3EFE" w:rsidRPr="00010263" w:rsidRDefault="00000000" w:rsidP="00010263">
      <w:pPr>
        <w:rPr>
          <w:color w:val="000000" w:themeColor="text1"/>
        </w:rPr>
      </w:pPr>
      <w:hyperlink r:id="rId22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15. Порядок оказания медицинской помощи по профилю "косметология" (утв. приказом Минздрава России от 18 апреля 2012 г.№ 381н)</w:t>
        </w:r>
      </w:hyperlink>
    </w:p>
    <w:p w14:paraId="36BF26C2" w14:textId="77777777" w:rsidR="000F3EFE" w:rsidRPr="00010263" w:rsidRDefault="00000000" w:rsidP="00010263">
      <w:pPr>
        <w:rPr>
          <w:color w:val="000000" w:themeColor="text1"/>
        </w:rPr>
      </w:pPr>
      <w:hyperlink r:id="rId23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16. Порядок оказания медицинской помощи взрослому населению по профилю "нефрология" (утв. приказом Минздрава России от 18 января 2012 г.№ 17н)</w:t>
        </w:r>
      </w:hyperlink>
    </w:p>
    <w:p w14:paraId="5E3EC3D4" w14:textId="77777777" w:rsidR="000F3EFE" w:rsidRPr="00010263" w:rsidRDefault="00000000" w:rsidP="00010263">
      <w:pPr>
        <w:rPr>
          <w:color w:val="000000" w:themeColor="text1"/>
        </w:rPr>
      </w:pPr>
      <w:hyperlink r:id="rId24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17. Порядок оказания медицинской помощи по профилю "клиническая фармакология" (утв. приказом Минздрава России от 2 ноября 2012 г. №575н)</w:t>
        </w:r>
      </w:hyperlink>
    </w:p>
    <w:p w14:paraId="28EB96AD" w14:textId="77777777" w:rsidR="000F3EFE" w:rsidRPr="00010263" w:rsidRDefault="00000000" w:rsidP="00010263">
      <w:pPr>
        <w:rPr>
          <w:color w:val="000000" w:themeColor="text1"/>
        </w:rPr>
      </w:pPr>
      <w:hyperlink r:id="rId25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18. Порядок оказания медицинской помощи населению по профилю "аллергология и иммунология (утв. приказом Минздрава России от 7 ноября 2012 г. № 606н)"</w:t>
        </w:r>
      </w:hyperlink>
    </w:p>
    <w:p w14:paraId="71002B95" w14:textId="77777777" w:rsidR="000F3EFE" w:rsidRPr="00010263" w:rsidRDefault="00000000" w:rsidP="00010263">
      <w:pPr>
        <w:rPr>
          <w:color w:val="000000" w:themeColor="text1"/>
        </w:rPr>
      </w:pPr>
      <w:hyperlink r:id="rId26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19. Порядок оказания медицинской помощи по профилю "акушерство и гинекология (за исключением использования вспомогательных репродуктивных технологий)" (утв. приказом Минздрава России от 1 ноября 2012 г.№ 572н)</w:t>
        </w:r>
      </w:hyperlink>
    </w:p>
    <w:p w14:paraId="2E94F0EF" w14:textId="77777777" w:rsidR="000F3EFE" w:rsidRPr="00010263" w:rsidRDefault="00000000" w:rsidP="00010263">
      <w:pPr>
        <w:rPr>
          <w:color w:val="000000" w:themeColor="text1"/>
        </w:rPr>
      </w:pPr>
      <w:hyperlink r:id="rId27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20. Положение об организации оказания специализированной, в том числе высокотехнологичной, медицинской помощи (утв. приказом Минздрава России от 2 декабря 2014 г. № 796н)</w:t>
        </w:r>
      </w:hyperlink>
    </w:p>
    <w:p w14:paraId="22EBD9C4" w14:textId="77777777" w:rsidR="000F3EFE" w:rsidRPr="00010263" w:rsidRDefault="00000000" w:rsidP="00010263">
      <w:pPr>
        <w:rPr>
          <w:color w:val="000000" w:themeColor="text1"/>
        </w:rPr>
      </w:pPr>
      <w:hyperlink r:id="rId28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21. Порядок оказания медицинской помощи по профилю "детская хирургия" (утв. приказом Минздрава России от 31 октября 2012 г. № 562н)</w:t>
        </w:r>
      </w:hyperlink>
    </w:p>
    <w:p w14:paraId="4D0DFEFB" w14:textId="77777777" w:rsidR="000F3EFE" w:rsidRPr="00010263" w:rsidRDefault="00000000" w:rsidP="00010263">
      <w:pPr>
        <w:rPr>
          <w:color w:val="000000" w:themeColor="text1"/>
        </w:rPr>
      </w:pPr>
      <w:hyperlink r:id="rId29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22. Порядок оказания медицинской помощи по профилю "детская онкология" (утв. приказом Минздрава России от 31 октября 2012 г. № 560н)</w:t>
        </w:r>
      </w:hyperlink>
    </w:p>
    <w:p w14:paraId="2CFBC7AA" w14:textId="77777777" w:rsidR="000F3EFE" w:rsidRPr="00010263" w:rsidRDefault="00000000" w:rsidP="00010263">
      <w:pPr>
        <w:rPr>
          <w:color w:val="000000" w:themeColor="text1"/>
        </w:rPr>
      </w:pPr>
      <w:hyperlink r:id="rId30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23. Порядок оказания медицинской помощи по профилю "хирургия (трансплантация органов и (или) тканей человека)" (утв. приказом Минздрава России от 31 октября 2012 г. № 567н)</w:t>
        </w:r>
      </w:hyperlink>
    </w:p>
    <w:p w14:paraId="52278E7D" w14:textId="77777777" w:rsidR="000F3EFE" w:rsidRPr="00010263" w:rsidRDefault="00000000" w:rsidP="00010263">
      <w:pPr>
        <w:rPr>
          <w:color w:val="000000" w:themeColor="text1"/>
        </w:rPr>
      </w:pPr>
      <w:hyperlink r:id="rId31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24. Порядок оказания медицинской помощи детям при заболеваниях глаза, его придаточного аппарата и орбиты (утв. приказом Минздрава России от 25 октября 2012 г. № 442н)</w:t>
        </w:r>
      </w:hyperlink>
    </w:p>
    <w:p w14:paraId="5292210F" w14:textId="77777777" w:rsidR="000F3EFE" w:rsidRPr="00010263" w:rsidRDefault="00000000" w:rsidP="00010263">
      <w:pPr>
        <w:rPr>
          <w:color w:val="000000" w:themeColor="text1"/>
        </w:rPr>
      </w:pPr>
      <w:hyperlink r:id="rId32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25. Порядок оказания медицинской помощи по профилю "детская кардиология" (утв. приказом Минздрава России от 25 октября 2012 г. № 440н)</w:t>
        </w:r>
      </w:hyperlink>
    </w:p>
    <w:p w14:paraId="4B0B1983" w14:textId="77777777" w:rsidR="000F3EFE" w:rsidRPr="00010263" w:rsidRDefault="00000000" w:rsidP="00010263">
      <w:pPr>
        <w:rPr>
          <w:color w:val="000000" w:themeColor="text1"/>
        </w:rPr>
      </w:pPr>
      <w:hyperlink r:id="rId33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26. Порядок оказания скорой, в том числе скорой специализированной, медицинской помощи (утв. приказом Минздрава России от 20 июня 2013 г. № 388н)</w:t>
        </w:r>
      </w:hyperlink>
    </w:p>
    <w:p w14:paraId="03DE80FF" w14:textId="77777777" w:rsidR="000F3EFE" w:rsidRPr="00010263" w:rsidRDefault="00000000" w:rsidP="00010263">
      <w:pPr>
        <w:rPr>
          <w:color w:val="000000" w:themeColor="text1"/>
        </w:rPr>
      </w:pPr>
      <w:hyperlink r:id="rId34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27. Порядок оказания медицинской помощи больным туберкулезом (утв. приказом Минздрава России от 15 ноября 2012 г. № 932н)</w:t>
        </w:r>
      </w:hyperlink>
    </w:p>
    <w:p w14:paraId="0A077847" w14:textId="77777777" w:rsidR="000F3EFE" w:rsidRPr="00010263" w:rsidRDefault="00000000" w:rsidP="00010263">
      <w:pPr>
        <w:rPr>
          <w:color w:val="000000" w:themeColor="text1"/>
        </w:rPr>
      </w:pPr>
      <w:hyperlink r:id="rId35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28. Порядок оказания медицинской помощи взрослому населению по профилю "нейрохирургия" (утв. приказом Минздрава России от 15 ноября 2012 г. № 931н)</w:t>
        </w:r>
      </w:hyperlink>
    </w:p>
    <w:p w14:paraId="5B9DF3C3" w14:textId="77777777" w:rsidR="000F3EFE" w:rsidRPr="00010263" w:rsidRDefault="00000000" w:rsidP="00010263">
      <w:pPr>
        <w:rPr>
          <w:color w:val="000000" w:themeColor="text1"/>
        </w:rPr>
      </w:pPr>
      <w:hyperlink r:id="rId36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29. Порядок оказания медицинской помощи взрослому населению по профилю "терапия" (утв. приказом Минздрава России от 15 ноября 2012 г. № 923н)</w:t>
        </w:r>
      </w:hyperlink>
    </w:p>
    <w:p w14:paraId="559D73FA" w14:textId="77777777" w:rsidR="000F3EFE" w:rsidRPr="00010263" w:rsidRDefault="00000000" w:rsidP="00010263">
      <w:pPr>
        <w:rPr>
          <w:color w:val="000000" w:themeColor="text1"/>
        </w:rPr>
      </w:pPr>
      <w:hyperlink r:id="rId37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30. Порядок оказания медицинской помощи взрослому населению по профилю "хирургия" (утв. приказом Минздрава России от 15 ноября 2012 г. № 922н)</w:t>
        </w:r>
      </w:hyperlink>
    </w:p>
    <w:p w14:paraId="14772C7E" w14:textId="77777777" w:rsidR="000F3EFE" w:rsidRPr="00010263" w:rsidRDefault="00000000" w:rsidP="00010263">
      <w:pPr>
        <w:rPr>
          <w:color w:val="000000" w:themeColor="text1"/>
        </w:rPr>
      </w:pPr>
      <w:hyperlink r:id="rId38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31. Порядок оказания медицинской помощи населению по профилю "неонатология" (утв. приказом Минздрава России от 15 ноября 2012 г. № 921н)</w:t>
        </w:r>
      </w:hyperlink>
    </w:p>
    <w:p w14:paraId="3AF29C1D" w14:textId="77777777" w:rsidR="000F3EFE" w:rsidRPr="00010263" w:rsidRDefault="00000000" w:rsidP="00010263">
      <w:pPr>
        <w:rPr>
          <w:color w:val="000000" w:themeColor="text1"/>
        </w:rPr>
      </w:pPr>
      <w:hyperlink r:id="rId39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32. Порядок оказания медицинской помощи населению по профилю "диетология" (утв. приказом Минздрава России от 15 ноября 2012 г. № 920н)</w:t>
        </w:r>
      </w:hyperlink>
    </w:p>
    <w:p w14:paraId="085BE32C" w14:textId="77777777" w:rsidR="000F3EFE" w:rsidRPr="00010263" w:rsidRDefault="00000000" w:rsidP="00010263">
      <w:pPr>
        <w:rPr>
          <w:color w:val="000000" w:themeColor="text1"/>
        </w:rPr>
      </w:pPr>
      <w:hyperlink r:id="rId40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33. Порядок оказания медицинской помощи взрослому населению по профилю "анестезиология и реаниматология" (утв. приказом Минздрава России от 15 ноября 2012 г. № 919н)</w:t>
        </w:r>
      </w:hyperlink>
    </w:p>
    <w:p w14:paraId="4826D245" w14:textId="77777777" w:rsidR="000F3EFE" w:rsidRPr="00010263" w:rsidRDefault="00000000" w:rsidP="00010263">
      <w:pPr>
        <w:rPr>
          <w:color w:val="000000" w:themeColor="text1"/>
        </w:rPr>
      </w:pPr>
      <w:hyperlink r:id="rId41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34. Порядок оказания медицинской помощи больным с сердечно-сосудистыми заболеваниями (утв. приказом Минздрава России от 15 ноября 2012 г. № 918н)</w:t>
        </w:r>
      </w:hyperlink>
    </w:p>
    <w:p w14:paraId="145D7F41" w14:textId="77777777" w:rsidR="000F3EFE" w:rsidRPr="00010263" w:rsidRDefault="00000000" w:rsidP="00010263">
      <w:pPr>
        <w:rPr>
          <w:color w:val="000000" w:themeColor="text1"/>
        </w:rPr>
      </w:pPr>
      <w:hyperlink r:id="rId42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35. Порядок оказания медицинской помощи больным с врожденными и (или) наследственными заболеваниями (утв. приказом Минздрава России от 15 ноября 2012 г. № 917н)</w:t>
        </w:r>
      </w:hyperlink>
    </w:p>
    <w:p w14:paraId="61E7A073" w14:textId="77777777" w:rsidR="000F3EFE" w:rsidRPr="00010263" w:rsidRDefault="00000000" w:rsidP="00010263">
      <w:pPr>
        <w:rPr>
          <w:color w:val="000000" w:themeColor="text1"/>
        </w:rPr>
      </w:pPr>
      <w:hyperlink r:id="rId43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36. Порядок оказания медицинской помощи населению по профилю "пульмонология" (утв. приказом Минздрава России от 15 ноября 2012 г. № 916н)</w:t>
        </w:r>
      </w:hyperlink>
    </w:p>
    <w:p w14:paraId="0E0352B1" w14:textId="77777777" w:rsidR="000F3EFE" w:rsidRPr="00010263" w:rsidRDefault="00000000" w:rsidP="00010263">
      <w:pPr>
        <w:rPr>
          <w:color w:val="000000" w:themeColor="text1"/>
        </w:rPr>
      </w:pPr>
      <w:hyperlink r:id="rId44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37. Порядок оказания медицинской помощи населению по профилю "онкология" (утв. приказом Минздрава России от 15 ноября 2012 г. № 915н)</w:t>
        </w:r>
      </w:hyperlink>
    </w:p>
    <w:p w14:paraId="30880DE5" w14:textId="77777777" w:rsidR="000F3EFE" w:rsidRPr="00010263" w:rsidRDefault="00000000" w:rsidP="00010263">
      <w:pPr>
        <w:rPr>
          <w:color w:val="000000" w:themeColor="text1"/>
        </w:rPr>
      </w:pPr>
      <w:hyperlink r:id="rId45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38. Порядок оказания медицинской помощи детям по профилю "неврология" (утв. приказом Минздрава России от 14 декабря 2012 г. № 1047н)</w:t>
        </w:r>
      </w:hyperlink>
    </w:p>
    <w:p w14:paraId="6E89C981" w14:textId="77777777" w:rsidR="000F3EFE" w:rsidRPr="00010263" w:rsidRDefault="00000000" w:rsidP="00010263">
      <w:pPr>
        <w:rPr>
          <w:color w:val="000000" w:themeColor="text1"/>
        </w:rPr>
      </w:pPr>
      <w:hyperlink r:id="rId46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39. Порядок оказания паллиативной медицинской помощи взрослому населению (утв. приказом Минздрава России от 14 апреля 2015 г.№ 187н)</w:t>
        </w:r>
      </w:hyperlink>
    </w:p>
    <w:p w14:paraId="3704465C" w14:textId="77777777" w:rsidR="000F3EFE" w:rsidRPr="00010263" w:rsidRDefault="00000000" w:rsidP="00010263">
      <w:pPr>
        <w:rPr>
          <w:color w:val="000000" w:themeColor="text1"/>
        </w:rPr>
      </w:pPr>
      <w:hyperlink r:id="rId47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40. Порядок оказания медицинской помощи при острых и хронических профессиональных заболеваниях (утв. приказом Минздрава России от 13 ноября 2012 г. № 911н)</w:t>
        </w:r>
      </w:hyperlink>
    </w:p>
    <w:p w14:paraId="3A0C11DC" w14:textId="77777777" w:rsidR="000F3EFE" w:rsidRPr="00010263" w:rsidRDefault="00000000" w:rsidP="00010263">
      <w:pPr>
        <w:rPr>
          <w:color w:val="000000" w:themeColor="text1"/>
        </w:rPr>
      </w:pPr>
      <w:hyperlink r:id="rId48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41. Порядок оказания медицинской помощи детям со стоматологическими заболеваниями (утв. приказом Минздрава России от 13 ноября 2012 г. № 910н)</w:t>
        </w:r>
      </w:hyperlink>
    </w:p>
    <w:p w14:paraId="7C1607F9" w14:textId="77777777" w:rsidR="000F3EFE" w:rsidRPr="00010263" w:rsidRDefault="00000000" w:rsidP="00010263">
      <w:pPr>
        <w:rPr>
          <w:color w:val="000000" w:themeColor="text1"/>
        </w:rPr>
      </w:pPr>
      <w:hyperlink r:id="rId49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42. Порядок оказания медицинской помощи детям по профилю "анестезиология и реаниматология" (утв. приказом Минздрава России от 12 ноября 2012 г. № 909н)</w:t>
        </w:r>
      </w:hyperlink>
    </w:p>
    <w:p w14:paraId="743CE09A" w14:textId="77777777" w:rsidR="000F3EFE" w:rsidRPr="00010263" w:rsidRDefault="00000000" w:rsidP="00010263">
      <w:pPr>
        <w:rPr>
          <w:color w:val="000000" w:themeColor="text1"/>
        </w:rPr>
      </w:pPr>
      <w:hyperlink r:id="rId50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 xml:space="preserve">43. Порядок оказания медицинской помощи </w:t>
        </w:r>
        <w:proofErr w:type="spellStart"/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помощи</w:t>
        </w:r>
        <w:proofErr w:type="spellEnd"/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 xml:space="preserve"> по профилю "детская эндокринология" (утв. приказом Минздрава России от 12 ноября 2012 г. № 908н)</w:t>
        </w:r>
      </w:hyperlink>
    </w:p>
    <w:p w14:paraId="5E816B9B" w14:textId="77777777" w:rsidR="000F3EFE" w:rsidRPr="00010263" w:rsidRDefault="00000000" w:rsidP="00010263">
      <w:pPr>
        <w:rPr>
          <w:color w:val="000000" w:themeColor="text1"/>
        </w:rPr>
      </w:pPr>
      <w:hyperlink r:id="rId51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44. Порядок оказания медицинской помощи взрослому населению по профилю "урология" (утв. приказом Минздрава России от 12 ноября 2012 г. № 907н)</w:t>
        </w:r>
      </w:hyperlink>
    </w:p>
    <w:p w14:paraId="2609F64C" w14:textId="77777777" w:rsidR="000F3EFE" w:rsidRPr="00010263" w:rsidRDefault="00000000" w:rsidP="00010263">
      <w:pPr>
        <w:rPr>
          <w:color w:val="000000" w:themeColor="text1"/>
        </w:rPr>
      </w:pPr>
      <w:hyperlink r:id="rId52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45. Порядок оказания медицинской помощи населению по профилю "гастроэнтерология" (утв. приказом Минздрава России от 12 ноября 2012 г. № 906н)</w:t>
        </w:r>
      </w:hyperlink>
    </w:p>
    <w:p w14:paraId="673A850B" w14:textId="77777777" w:rsidR="000F3EFE" w:rsidRPr="00010263" w:rsidRDefault="00000000" w:rsidP="00010263">
      <w:pPr>
        <w:rPr>
          <w:color w:val="000000" w:themeColor="text1"/>
        </w:rPr>
      </w:pPr>
      <w:hyperlink r:id="rId53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46. Порядок оказания медицинской помощи населению по профилю "оториноларингология" (утв. приказом Минздрава России от 12 ноября 2012 г. № 905н)</w:t>
        </w:r>
      </w:hyperlink>
    </w:p>
    <w:p w14:paraId="4B0EE31E" w14:textId="77777777" w:rsidR="000F3EFE" w:rsidRPr="00010263" w:rsidRDefault="00000000" w:rsidP="00010263">
      <w:pPr>
        <w:rPr>
          <w:color w:val="000000" w:themeColor="text1"/>
        </w:rPr>
      </w:pPr>
      <w:hyperlink r:id="rId54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47. Порядок оказания медицинской помощи взрослому населению при заболеваниях глаза, его придаточного аппарата и орбиты (утв. приказом Минздрава России от 12 ноября 2012 г. № 902н)</w:t>
        </w:r>
      </w:hyperlink>
    </w:p>
    <w:p w14:paraId="152BD3DD" w14:textId="77777777" w:rsidR="000F3EFE" w:rsidRPr="00010263" w:rsidRDefault="00000000" w:rsidP="00010263">
      <w:pPr>
        <w:rPr>
          <w:color w:val="000000" w:themeColor="text1"/>
        </w:rPr>
      </w:pPr>
      <w:hyperlink r:id="rId55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48. Порядок оказания медицинской помощи населению по профилю "травматология и ортопедия" (утв. приказом Минздрава России от 12 ноября 2012 г. № 901н)</w:t>
        </w:r>
      </w:hyperlink>
    </w:p>
    <w:p w14:paraId="4D6B7038" w14:textId="77777777" w:rsidR="000F3EFE" w:rsidRPr="00010263" w:rsidRDefault="00000000" w:rsidP="00010263">
      <w:pPr>
        <w:rPr>
          <w:color w:val="000000" w:themeColor="text1"/>
        </w:rPr>
      </w:pPr>
      <w:hyperlink r:id="rId56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49. Порядок оказания медицинской помощи взрослому населению по профилю "ревматология" (утв. приказом Минздрава России от 12 ноября 2012 г.№ 900н)</w:t>
        </w:r>
      </w:hyperlink>
    </w:p>
    <w:p w14:paraId="2DBCF142" w14:textId="77777777" w:rsidR="000F3EFE" w:rsidRPr="00010263" w:rsidRDefault="00000000" w:rsidP="00010263">
      <w:pPr>
        <w:rPr>
          <w:color w:val="000000" w:themeColor="text1"/>
        </w:rPr>
      </w:pPr>
      <w:hyperlink r:id="rId57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50. Порядок оказания медицинской помощи взрослому населению по профилю "эндокринология" (утв. приказом Минздрава России от 2 ноября 2012 г. № 899н)</w:t>
        </w:r>
      </w:hyperlink>
    </w:p>
    <w:p w14:paraId="44802D72" w14:textId="77777777" w:rsidR="000F3EFE" w:rsidRPr="00010263" w:rsidRDefault="00000000" w:rsidP="00010263">
      <w:pPr>
        <w:rPr>
          <w:color w:val="000000" w:themeColor="text1"/>
        </w:rPr>
      </w:pPr>
      <w:hyperlink r:id="rId58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51. Порядок оказания медицинской помощи взрослому населению по профилю "торакальная хирургия" (утв. приказом Минздрава России от 12 ноября 2012 г. № 898н)</w:t>
        </w:r>
      </w:hyperlink>
    </w:p>
    <w:p w14:paraId="045C384C" w14:textId="77777777" w:rsidR="000F3EFE" w:rsidRPr="00010263" w:rsidRDefault="00000000" w:rsidP="00010263">
      <w:pPr>
        <w:rPr>
          <w:color w:val="000000" w:themeColor="text1"/>
        </w:rPr>
      </w:pPr>
      <w:hyperlink r:id="rId59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52. Порядок оказания медицинской помощи взрослому населению при заболевании, вызываемом вирусом иммунодефицита человека (ВИЧ-инфекции) (утв. приказом Минздрава России от 8 ноября 2012 г. № 689н)</w:t>
        </w:r>
      </w:hyperlink>
    </w:p>
    <w:p w14:paraId="60E872D4" w14:textId="77777777" w:rsidR="000F3EFE" w:rsidRPr="00010263" w:rsidRDefault="00000000" w:rsidP="00010263">
      <w:pPr>
        <w:rPr>
          <w:color w:val="000000" w:themeColor="text1"/>
        </w:rPr>
      </w:pPr>
      <w:hyperlink r:id="rId60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 xml:space="preserve">53. Порядок оказания медицинской помощи населению с заболеваниями толстой кишки, анального канала и промежности </w:t>
        </w:r>
        <w:proofErr w:type="spellStart"/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колопроктологического</w:t>
        </w:r>
        <w:proofErr w:type="spellEnd"/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 xml:space="preserve"> профиля (утв. приказом Минздравсоцразвития от 2 апреля 2010 г. № 206н)</w:t>
        </w:r>
      </w:hyperlink>
    </w:p>
    <w:p w14:paraId="508A2A32" w14:textId="77777777" w:rsidR="000F3EFE" w:rsidRPr="00010263" w:rsidRDefault="00000000" w:rsidP="00010263">
      <w:pPr>
        <w:rPr>
          <w:color w:val="000000" w:themeColor="text1"/>
        </w:rPr>
      </w:pPr>
      <w:hyperlink r:id="rId61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54. Порядок оказания медицинской помощи взрослому населению при стоматологических заболеваниях (утв. приказом Минздравсоцразвития России от 7 декабря 2011 г. № 1496н)</w:t>
        </w:r>
      </w:hyperlink>
    </w:p>
    <w:p w14:paraId="5F81B1AE" w14:textId="77777777" w:rsidR="000F3EFE" w:rsidRPr="00010263" w:rsidRDefault="00000000" w:rsidP="00010263">
      <w:pPr>
        <w:rPr>
          <w:color w:val="000000" w:themeColor="text1"/>
        </w:rPr>
      </w:pPr>
      <w:hyperlink r:id="rId62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55. Порядок оказания медицинской помощи при проведении физкультурных и спортивных мероприятий (утв. приказом Минздравсоцразвития России от 9 августа 2010 г. № 613н)</w:t>
        </w:r>
      </w:hyperlink>
    </w:p>
    <w:p w14:paraId="0D8A412C" w14:textId="77777777" w:rsidR="000F3EFE" w:rsidRPr="00010263" w:rsidRDefault="00000000" w:rsidP="00010263">
      <w:pPr>
        <w:rPr>
          <w:color w:val="000000" w:themeColor="text1"/>
        </w:rPr>
      </w:pPr>
      <w:hyperlink r:id="rId63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56. Порядок оказания педиатрической помощи (утв. приказом Минздравсоцразвития России от 16 апреля 2012 г. № 366н)</w:t>
        </w:r>
      </w:hyperlink>
    </w:p>
    <w:p w14:paraId="0BF2EA1D" w14:textId="77777777" w:rsidR="000F3EFE" w:rsidRPr="00010263" w:rsidRDefault="00000000" w:rsidP="00010263">
      <w:pPr>
        <w:rPr>
          <w:color w:val="000000" w:themeColor="text1"/>
        </w:rPr>
      </w:pPr>
      <w:hyperlink r:id="rId64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57. Порядок оказания медицинской помощи взрослым больным при инфекционных заболеваниях (утв. приказом Минздравсоцразвития России от 31 января 2012 г. № 69н)</w:t>
        </w:r>
      </w:hyperlink>
    </w:p>
    <w:p w14:paraId="010C05B3" w14:textId="77777777" w:rsidR="000F3EFE" w:rsidRPr="00010263" w:rsidRDefault="00000000" w:rsidP="00010263">
      <w:pPr>
        <w:rPr>
          <w:color w:val="000000" w:themeColor="text1"/>
        </w:rPr>
      </w:pPr>
      <w:hyperlink r:id="rId65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58. Порядок оказания медицинской помощи детям по профилю "ревматология" (утв. приказом Минздрава России от 25 октября 2012 г. № 441н)</w:t>
        </w:r>
      </w:hyperlink>
    </w:p>
    <w:p w14:paraId="4543491E" w14:textId="77777777" w:rsidR="000F3EFE" w:rsidRPr="00010263" w:rsidRDefault="00000000" w:rsidP="00010263">
      <w:pPr>
        <w:rPr>
          <w:color w:val="000000" w:themeColor="text1"/>
        </w:rPr>
      </w:pPr>
      <w:hyperlink r:id="rId66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59. Порядок оказания медицинской помощи по профилю "пластическая хирургия" (утв. приказом Минздрава России от 30 октября 2012 г. № 555н)</w:t>
        </w:r>
      </w:hyperlink>
    </w:p>
    <w:p w14:paraId="4158DA5E" w14:textId="77777777" w:rsidR="000F3EFE" w:rsidRPr="00010263" w:rsidRDefault="00000000" w:rsidP="00010263">
      <w:pPr>
        <w:rPr>
          <w:color w:val="000000" w:themeColor="text1"/>
        </w:rPr>
      </w:pPr>
      <w:hyperlink r:id="rId67" w:history="1">
        <w:r w:rsidR="000F3EFE" w:rsidRPr="00010263">
          <w:rPr>
            <w:rStyle w:val="a5"/>
            <w:rFonts w:cs="Times New Roman"/>
            <w:color w:val="000000" w:themeColor="text1"/>
            <w:szCs w:val="28"/>
          </w:rPr>
          <w:t>60.Порядок оказания медицинской помощи по профилю "детская урология-андрология" (утв. приказом Минздрав России от 31 октября 2012 г. № 561н)</w:t>
        </w:r>
      </w:hyperlink>
    </w:p>
    <w:p w14:paraId="5A79E58C" w14:textId="77777777" w:rsidR="000F3EFE" w:rsidRPr="00010263" w:rsidRDefault="000F3EFE" w:rsidP="00010263">
      <w:pPr>
        <w:rPr>
          <w:color w:val="000000" w:themeColor="text1"/>
        </w:rPr>
      </w:pPr>
    </w:p>
    <w:p w14:paraId="55898E86" w14:textId="77777777" w:rsidR="000F3EFE" w:rsidRPr="00010263" w:rsidRDefault="000F3EFE" w:rsidP="00010263">
      <w:pPr>
        <w:rPr>
          <w:color w:val="000000" w:themeColor="text1"/>
        </w:rPr>
      </w:pPr>
    </w:p>
    <w:p w14:paraId="213A9609" w14:textId="1C05AA53" w:rsidR="000F3EFE" w:rsidRPr="00010263" w:rsidRDefault="000F3EFE" w:rsidP="00010263">
      <w:pPr>
        <w:pStyle w:val="a8"/>
        <w:jc w:val="center"/>
        <w:rPr>
          <w:b/>
          <w:bCs/>
        </w:rPr>
      </w:pPr>
      <w:r w:rsidRPr="00010263">
        <w:rPr>
          <w:b/>
          <w:bCs/>
        </w:rPr>
        <w:lastRenderedPageBreak/>
        <w:t>Уважаемые пациенты!</w:t>
      </w:r>
    </w:p>
    <w:p w14:paraId="470B1DA0" w14:textId="77777777" w:rsidR="00F0778A" w:rsidRDefault="007F2393" w:rsidP="00F0778A">
      <w:pPr>
        <w:pStyle w:val="a8"/>
        <w:jc w:val="both"/>
        <w:rPr>
          <w:b/>
          <w:bCs/>
        </w:rPr>
      </w:pPr>
      <w:r w:rsidRPr="00010263">
        <w:rPr>
          <w:b/>
          <w:bCs/>
        </w:rPr>
        <w:t xml:space="preserve">С жалобами и пожеланиями Вы можете обратиться к администрации медицинского центра. </w:t>
      </w:r>
    </w:p>
    <w:p w14:paraId="34E89217" w14:textId="7C68BD4C" w:rsidR="000F3EFE" w:rsidRPr="00010263" w:rsidRDefault="00F0778A" w:rsidP="00F0778A">
      <w:pPr>
        <w:pStyle w:val="a8"/>
        <w:jc w:val="both"/>
        <w:rPr>
          <w:b/>
          <w:bCs/>
        </w:rPr>
      </w:pPr>
      <w:r>
        <w:rPr>
          <w:b/>
          <w:bCs/>
        </w:rPr>
        <w:t>Письменной форме обращение можно отправить по адресу:</w:t>
      </w:r>
    </w:p>
    <w:p w14:paraId="4B13A1A8" w14:textId="77777777" w:rsidR="000F3EFE" w:rsidRPr="00010263" w:rsidRDefault="000F3EFE" w:rsidP="00010263">
      <w:pPr>
        <w:pStyle w:val="a8"/>
        <w:jc w:val="center"/>
        <w:rPr>
          <w:b/>
          <w:bCs/>
        </w:rPr>
      </w:pPr>
    </w:p>
    <w:p w14:paraId="2BE3D6CA" w14:textId="77777777" w:rsidR="000F3EFE" w:rsidRPr="00010263" w:rsidRDefault="000F3EFE" w:rsidP="00010263">
      <w:pPr>
        <w:pStyle w:val="a8"/>
        <w:jc w:val="center"/>
        <w:rPr>
          <w:b/>
          <w:bCs/>
        </w:rPr>
      </w:pPr>
    </w:p>
    <w:p w14:paraId="1EF9FAFB" w14:textId="7036D0EF" w:rsidR="007F2393" w:rsidRPr="00010263" w:rsidRDefault="007F2393" w:rsidP="00010263">
      <w:pPr>
        <w:pStyle w:val="a8"/>
        <w:jc w:val="center"/>
        <w:rPr>
          <w:b/>
          <w:bCs/>
          <w:lang w:eastAsia="ru-RU"/>
        </w:rPr>
      </w:pPr>
      <w:r w:rsidRPr="00010263">
        <w:rPr>
          <w:b/>
          <w:bCs/>
          <w:lang w:eastAsia="ru-RU"/>
        </w:rPr>
        <w:t>150044, Россия, Ярославская область, г. Ярославль, проспект Толбухина, д. 8/75 (ТЦ «Петровский пассаж»)</w:t>
      </w:r>
    </w:p>
    <w:p w14:paraId="5CEA7F1F" w14:textId="515ECB97" w:rsidR="007F2393" w:rsidRPr="00010263" w:rsidRDefault="007F2393" w:rsidP="00010263">
      <w:pPr>
        <w:pStyle w:val="a8"/>
        <w:jc w:val="center"/>
        <w:rPr>
          <w:b/>
          <w:bCs/>
          <w:lang w:eastAsia="ru-RU"/>
        </w:rPr>
      </w:pPr>
    </w:p>
    <w:p w14:paraId="60C732DA" w14:textId="7DC2375A" w:rsidR="007F2393" w:rsidRPr="00010263" w:rsidRDefault="007F2393" w:rsidP="00010263">
      <w:pPr>
        <w:pStyle w:val="a8"/>
        <w:jc w:val="center"/>
        <w:rPr>
          <w:b/>
          <w:bCs/>
          <w:lang w:eastAsia="ru-RU"/>
        </w:rPr>
      </w:pPr>
      <w:r w:rsidRPr="00010263">
        <w:rPr>
          <w:b/>
          <w:bCs/>
          <w:lang w:eastAsia="ru-RU"/>
        </w:rPr>
        <w:t>150055, Россия, Ярославская область, г. Ярославль, ул. Красноборская, 5к2</w:t>
      </w:r>
    </w:p>
    <w:p w14:paraId="0B6E39E3" w14:textId="6562B49D" w:rsidR="007F2393" w:rsidRPr="00010263" w:rsidRDefault="007F2393" w:rsidP="00010263">
      <w:pPr>
        <w:pStyle w:val="a8"/>
        <w:jc w:val="center"/>
        <w:rPr>
          <w:b/>
          <w:bCs/>
          <w:lang w:eastAsia="ru-RU"/>
        </w:rPr>
      </w:pPr>
      <w:r w:rsidRPr="00010263">
        <w:rPr>
          <w:b/>
          <w:bCs/>
          <w:lang w:eastAsia="ru-RU"/>
        </w:rPr>
        <w:t>Адрес электронной почты:</w:t>
      </w:r>
    </w:p>
    <w:p w14:paraId="32BC8217" w14:textId="77777777" w:rsidR="000F3EFE" w:rsidRPr="00010263" w:rsidRDefault="000F3EFE" w:rsidP="00010263">
      <w:pPr>
        <w:pStyle w:val="a8"/>
        <w:jc w:val="center"/>
        <w:rPr>
          <w:b/>
          <w:bCs/>
        </w:rPr>
      </w:pPr>
    </w:p>
    <w:p w14:paraId="25097A19" w14:textId="77777777" w:rsidR="007F2393" w:rsidRPr="00010263" w:rsidRDefault="007F2393" w:rsidP="00010263">
      <w:pPr>
        <w:pStyle w:val="a8"/>
        <w:jc w:val="center"/>
        <w:rPr>
          <w:b/>
          <w:bCs/>
          <w:lang w:eastAsia="ru-RU"/>
        </w:rPr>
      </w:pPr>
      <w:r w:rsidRPr="00010263">
        <w:rPr>
          <w:b/>
          <w:bCs/>
          <w:lang w:eastAsia="ru-RU"/>
        </w:rPr>
        <w:t>Диагностический центр: </w:t>
      </w:r>
      <w:hyperlink r:id="rId68" w:history="1">
        <w:r w:rsidRPr="00010263">
          <w:rPr>
            <w:b/>
            <w:bCs/>
            <w:u w:val="single"/>
            <w:lang w:eastAsia="ru-RU"/>
          </w:rPr>
          <w:t>yaroslavl@tomograd.ru</w:t>
        </w:r>
      </w:hyperlink>
    </w:p>
    <w:p w14:paraId="779DD723" w14:textId="0F42558A" w:rsidR="007F2393" w:rsidRPr="00010263" w:rsidRDefault="007F2393" w:rsidP="00010263">
      <w:pPr>
        <w:pStyle w:val="a8"/>
        <w:jc w:val="center"/>
        <w:rPr>
          <w:b/>
          <w:bCs/>
          <w:lang w:eastAsia="ru-RU"/>
        </w:rPr>
      </w:pPr>
    </w:p>
    <w:p w14:paraId="7D53538B" w14:textId="77777777" w:rsidR="007F2393" w:rsidRPr="00010263" w:rsidRDefault="007F2393" w:rsidP="00010263">
      <w:pPr>
        <w:pStyle w:val="a8"/>
        <w:jc w:val="center"/>
        <w:rPr>
          <w:b/>
          <w:bCs/>
          <w:lang w:eastAsia="ru-RU"/>
        </w:rPr>
      </w:pPr>
      <w:r w:rsidRPr="00010263">
        <w:rPr>
          <w:b/>
          <w:bCs/>
          <w:lang w:eastAsia="ru-RU"/>
        </w:rPr>
        <w:t>Клиника: </w:t>
      </w:r>
      <w:hyperlink r:id="rId69" w:history="1">
        <w:r w:rsidRPr="00010263">
          <w:rPr>
            <w:b/>
            <w:bCs/>
            <w:u w:val="single"/>
            <w:lang w:eastAsia="ru-RU"/>
          </w:rPr>
          <w:t>yaroslavl.clinic@tomograd.ru</w:t>
        </w:r>
      </w:hyperlink>
    </w:p>
    <w:p w14:paraId="00B90931" w14:textId="7ED83B7D" w:rsidR="007F2393" w:rsidRPr="00010263" w:rsidRDefault="007F2393" w:rsidP="00010263">
      <w:pPr>
        <w:pStyle w:val="a8"/>
        <w:jc w:val="center"/>
        <w:rPr>
          <w:b/>
          <w:bCs/>
          <w:lang w:eastAsia="ru-RU"/>
        </w:rPr>
      </w:pPr>
    </w:p>
    <w:p w14:paraId="55A23C7F" w14:textId="77777777" w:rsidR="007F2393" w:rsidRPr="00010263" w:rsidRDefault="007F2393" w:rsidP="00010263">
      <w:pPr>
        <w:pStyle w:val="a8"/>
        <w:jc w:val="center"/>
        <w:rPr>
          <w:b/>
          <w:bCs/>
          <w:lang w:eastAsia="ru-RU"/>
        </w:rPr>
      </w:pPr>
      <w:r w:rsidRPr="00010263">
        <w:rPr>
          <w:b/>
          <w:bCs/>
          <w:lang w:eastAsia="ru-RU"/>
        </w:rPr>
        <w:t>КДЦ «</w:t>
      </w:r>
      <w:proofErr w:type="spellStart"/>
      <w:r w:rsidRPr="00010263">
        <w:rPr>
          <w:b/>
          <w:bCs/>
          <w:lang w:eastAsia="ru-RU"/>
        </w:rPr>
        <w:t>Томоград</w:t>
      </w:r>
      <w:proofErr w:type="spellEnd"/>
      <w:r w:rsidRPr="00010263">
        <w:rPr>
          <w:b/>
          <w:bCs/>
          <w:lang w:eastAsia="ru-RU"/>
        </w:rPr>
        <w:t>»: </w:t>
      </w:r>
      <w:hyperlink r:id="rId70" w:history="1">
        <w:r w:rsidRPr="00010263">
          <w:rPr>
            <w:b/>
            <w:bCs/>
            <w:u w:val="single"/>
            <w:lang w:eastAsia="ru-RU"/>
          </w:rPr>
          <w:t>yaroslavl2@tomograd.ru</w:t>
        </w:r>
      </w:hyperlink>
    </w:p>
    <w:p w14:paraId="1737EA90" w14:textId="77777777" w:rsidR="007F2393" w:rsidRPr="00010263" w:rsidRDefault="007F2393" w:rsidP="00010263">
      <w:pPr>
        <w:pStyle w:val="a8"/>
        <w:jc w:val="center"/>
        <w:rPr>
          <w:b/>
          <w:bCs/>
          <w:lang w:eastAsia="ru-RU"/>
        </w:rPr>
      </w:pPr>
    </w:p>
    <w:p w14:paraId="5A5288B3" w14:textId="77777777" w:rsidR="000F3EFE" w:rsidRPr="00010263" w:rsidRDefault="000F3EFE" w:rsidP="00010263">
      <w:pPr>
        <w:pStyle w:val="a8"/>
        <w:jc w:val="center"/>
        <w:rPr>
          <w:b/>
          <w:bCs/>
        </w:rPr>
      </w:pPr>
    </w:p>
    <w:p w14:paraId="022D2ADE" w14:textId="77777777" w:rsidR="00017C4D" w:rsidRPr="00010263" w:rsidRDefault="00017C4D" w:rsidP="00010263">
      <w:pPr>
        <w:pStyle w:val="a8"/>
        <w:jc w:val="center"/>
        <w:rPr>
          <w:b/>
          <w:bCs/>
          <w:lang w:eastAsia="ru-RU"/>
        </w:rPr>
      </w:pPr>
      <w:r w:rsidRPr="00010263">
        <w:rPr>
          <w:b/>
          <w:bCs/>
          <w:lang w:eastAsia="ru-RU"/>
        </w:rPr>
        <w:t>Телефоны:</w:t>
      </w:r>
    </w:p>
    <w:bookmarkStart w:id="0" w:name="_Hlk146116166"/>
    <w:p w14:paraId="19D2255F" w14:textId="77777777" w:rsidR="00017C4D" w:rsidRPr="00010263" w:rsidRDefault="00017C4D" w:rsidP="00010263">
      <w:pPr>
        <w:pStyle w:val="a8"/>
        <w:jc w:val="center"/>
        <w:rPr>
          <w:b/>
          <w:bCs/>
          <w:lang w:eastAsia="ru-RU"/>
        </w:rPr>
      </w:pPr>
      <w:r w:rsidRPr="00010263">
        <w:rPr>
          <w:b/>
          <w:bCs/>
          <w:lang w:eastAsia="ru-RU"/>
        </w:rPr>
        <w:fldChar w:fldCharType="begin"/>
      </w:r>
      <w:r w:rsidRPr="00010263">
        <w:rPr>
          <w:b/>
          <w:bCs/>
          <w:lang w:eastAsia="ru-RU"/>
        </w:rPr>
        <w:instrText>HYPERLINK "tel:84852970033"</w:instrText>
      </w:r>
      <w:r w:rsidRPr="00010263">
        <w:rPr>
          <w:b/>
          <w:bCs/>
          <w:lang w:eastAsia="ru-RU"/>
        </w:rPr>
      </w:r>
      <w:r w:rsidRPr="00010263">
        <w:rPr>
          <w:b/>
          <w:bCs/>
          <w:lang w:eastAsia="ru-RU"/>
        </w:rPr>
        <w:fldChar w:fldCharType="separate"/>
      </w:r>
      <w:r w:rsidRPr="00010263">
        <w:rPr>
          <w:b/>
          <w:bCs/>
          <w:u w:val="single"/>
          <w:lang w:eastAsia="ru-RU"/>
        </w:rPr>
        <w:t>8 (4852) 97-00-33</w:t>
      </w:r>
      <w:r w:rsidRPr="00010263">
        <w:rPr>
          <w:b/>
          <w:bCs/>
          <w:lang w:eastAsia="ru-RU"/>
        </w:rPr>
        <w:fldChar w:fldCharType="end"/>
      </w:r>
    </w:p>
    <w:bookmarkEnd w:id="0"/>
    <w:p w14:paraId="2DF07320" w14:textId="77777777" w:rsidR="00017C4D" w:rsidRPr="00010263" w:rsidRDefault="00017C4D" w:rsidP="00010263">
      <w:pPr>
        <w:pStyle w:val="a8"/>
        <w:jc w:val="center"/>
        <w:rPr>
          <w:b/>
          <w:bCs/>
          <w:lang w:eastAsia="ru-RU"/>
        </w:rPr>
      </w:pPr>
      <w:r w:rsidRPr="00010263">
        <w:rPr>
          <w:b/>
          <w:bCs/>
          <w:lang w:eastAsia="ru-RU"/>
        </w:rPr>
        <w:fldChar w:fldCharType="begin"/>
      </w:r>
      <w:r w:rsidRPr="00010263">
        <w:rPr>
          <w:b/>
          <w:bCs/>
          <w:lang w:eastAsia="ru-RU"/>
        </w:rPr>
        <w:instrText>HYPERLINK "tel:89605370003"</w:instrText>
      </w:r>
      <w:r w:rsidRPr="00010263">
        <w:rPr>
          <w:b/>
          <w:bCs/>
          <w:lang w:eastAsia="ru-RU"/>
        </w:rPr>
      </w:r>
      <w:r w:rsidRPr="00010263">
        <w:rPr>
          <w:b/>
          <w:bCs/>
          <w:lang w:eastAsia="ru-RU"/>
        </w:rPr>
        <w:fldChar w:fldCharType="separate"/>
      </w:r>
      <w:r w:rsidRPr="00010263">
        <w:rPr>
          <w:b/>
          <w:bCs/>
          <w:u w:val="single"/>
          <w:lang w:eastAsia="ru-RU"/>
        </w:rPr>
        <w:t>8 (960) 537-00-03</w:t>
      </w:r>
      <w:r w:rsidRPr="00010263">
        <w:rPr>
          <w:b/>
          <w:bCs/>
          <w:lang w:eastAsia="ru-RU"/>
        </w:rPr>
        <w:fldChar w:fldCharType="end"/>
      </w:r>
    </w:p>
    <w:p w14:paraId="2D65998C" w14:textId="77777777" w:rsidR="000F3EFE" w:rsidRPr="00010263" w:rsidRDefault="000F3EFE" w:rsidP="00010263">
      <w:pPr>
        <w:pStyle w:val="a8"/>
        <w:jc w:val="center"/>
        <w:rPr>
          <w:b/>
          <w:bCs/>
        </w:rPr>
      </w:pPr>
    </w:p>
    <w:p w14:paraId="71DA8CE9" w14:textId="77777777" w:rsidR="00017C4D" w:rsidRPr="00010263" w:rsidRDefault="00017C4D" w:rsidP="00010263">
      <w:pPr>
        <w:pStyle w:val="a8"/>
        <w:jc w:val="center"/>
        <w:rPr>
          <w:b/>
          <w:bCs/>
        </w:rPr>
      </w:pPr>
    </w:p>
    <w:p w14:paraId="7CDF54BB" w14:textId="51300AAC" w:rsidR="00017C4D" w:rsidRPr="00010263" w:rsidRDefault="00017C4D" w:rsidP="00010263">
      <w:pPr>
        <w:pStyle w:val="a8"/>
        <w:jc w:val="center"/>
        <w:rPr>
          <w:b/>
          <w:bCs/>
          <w:lang w:eastAsia="ru-RU"/>
        </w:rPr>
      </w:pPr>
      <w:r w:rsidRPr="00010263">
        <w:rPr>
          <w:b/>
          <w:bCs/>
        </w:rPr>
        <w:t>График приема граждан руководителями медицинского центра (по предварительной записи по телефону</w:t>
      </w:r>
      <w:r w:rsidRPr="00010263">
        <w:rPr>
          <w:b/>
          <w:bCs/>
          <w:lang w:eastAsia="ru-RU"/>
        </w:rPr>
        <w:t xml:space="preserve"> </w:t>
      </w:r>
      <w:hyperlink r:id="rId71" w:history="1">
        <w:r w:rsidRPr="00010263">
          <w:rPr>
            <w:b/>
            <w:bCs/>
            <w:u w:val="single"/>
            <w:lang w:eastAsia="ru-RU"/>
          </w:rPr>
          <w:t>8 (4852) 97-00-33</w:t>
        </w:r>
      </w:hyperlink>
      <w:r w:rsidRPr="00010263">
        <w:rPr>
          <w:b/>
          <w:bCs/>
          <w:lang w:eastAsia="ru-RU"/>
        </w:rPr>
        <w:t>)</w:t>
      </w:r>
    </w:p>
    <w:p w14:paraId="4B36B9B7" w14:textId="3B1650C9" w:rsidR="00017C4D" w:rsidRPr="00010263" w:rsidRDefault="00017C4D" w:rsidP="00010263">
      <w:pPr>
        <w:pStyle w:val="a8"/>
        <w:jc w:val="center"/>
        <w:rPr>
          <w:b/>
          <w:bCs/>
        </w:rPr>
      </w:pPr>
    </w:p>
    <w:p w14:paraId="0A062C18" w14:textId="486F18A1" w:rsidR="00017C4D" w:rsidRPr="00010263" w:rsidRDefault="00017C4D" w:rsidP="00010263">
      <w:pPr>
        <w:pStyle w:val="a8"/>
        <w:jc w:val="center"/>
        <w:rPr>
          <w:b/>
          <w:bCs/>
        </w:rPr>
      </w:pPr>
      <w:r w:rsidRPr="00010263">
        <w:rPr>
          <w:b/>
          <w:bCs/>
        </w:rPr>
        <w:t>Директор Попова Екатерина Игоревна-</w:t>
      </w:r>
    </w:p>
    <w:p w14:paraId="0A960C15" w14:textId="78CC4BCA" w:rsidR="00017C4D" w:rsidRPr="00010263" w:rsidRDefault="00017C4D" w:rsidP="00010263">
      <w:pPr>
        <w:pStyle w:val="a8"/>
        <w:jc w:val="center"/>
        <w:rPr>
          <w:b/>
          <w:bCs/>
        </w:rPr>
      </w:pPr>
      <w:r w:rsidRPr="00010263">
        <w:rPr>
          <w:b/>
          <w:bCs/>
        </w:rPr>
        <w:t>Главный врач Плешкова Надежда Алексеевна- понедельник с 10.00-12.00</w:t>
      </w:r>
    </w:p>
    <w:p w14:paraId="0857CF60" w14:textId="77777777" w:rsidR="00017C4D" w:rsidRPr="00010263" w:rsidRDefault="00017C4D" w:rsidP="00010263">
      <w:pPr>
        <w:pStyle w:val="a8"/>
        <w:jc w:val="center"/>
        <w:rPr>
          <w:b/>
          <w:bCs/>
        </w:rPr>
      </w:pPr>
    </w:p>
    <w:p w14:paraId="4C94E0E0" w14:textId="0E39E0FC" w:rsidR="00017C4D" w:rsidRPr="00010263" w:rsidRDefault="00017C4D" w:rsidP="00010263">
      <w:pPr>
        <w:pStyle w:val="a8"/>
        <w:jc w:val="center"/>
        <w:rPr>
          <w:b/>
          <w:bCs/>
        </w:rPr>
      </w:pPr>
      <w:r w:rsidRPr="00010263">
        <w:rPr>
          <w:b/>
          <w:bCs/>
        </w:rPr>
        <w:t>Контролирующие организации:</w:t>
      </w:r>
    </w:p>
    <w:p w14:paraId="00CF47FE" w14:textId="7E69952F" w:rsidR="00017C4D" w:rsidRPr="00010263" w:rsidRDefault="00017C4D" w:rsidP="00010263">
      <w:pPr>
        <w:pStyle w:val="a8"/>
        <w:jc w:val="center"/>
        <w:rPr>
          <w:b/>
          <w:bCs/>
        </w:rPr>
      </w:pPr>
      <w:r w:rsidRPr="00010263">
        <w:rPr>
          <w:b/>
          <w:bCs/>
        </w:rPr>
        <w:t>Министерство здравоохранения Ярославской области</w:t>
      </w:r>
    </w:p>
    <w:p w14:paraId="588EF4B0" w14:textId="0A09D22E" w:rsidR="00E003ED" w:rsidRPr="00010263" w:rsidRDefault="00010263" w:rsidP="00010263">
      <w:pPr>
        <w:pStyle w:val="a8"/>
        <w:jc w:val="center"/>
        <w:rPr>
          <w:b/>
          <w:bCs/>
        </w:rPr>
      </w:pPr>
      <w:r w:rsidRPr="00010263">
        <w:rPr>
          <w:b/>
          <w:bCs/>
          <w:shd w:val="clear" w:color="auto" w:fill="F6F6F6"/>
        </w:rPr>
        <w:t>Адрес:</w:t>
      </w:r>
      <w:r w:rsidR="00E003ED" w:rsidRPr="00010263">
        <w:rPr>
          <w:b/>
          <w:bCs/>
          <w:shd w:val="clear" w:color="auto" w:fill="F6F6F6"/>
        </w:rPr>
        <w:t xml:space="preserve"> 150000, г. Ярославль, ул. Советская, д. 11/9</w:t>
      </w:r>
    </w:p>
    <w:p w14:paraId="45DDF527" w14:textId="77777777" w:rsidR="000F3EFE" w:rsidRPr="00010263" w:rsidRDefault="000F3EFE" w:rsidP="00010263">
      <w:pPr>
        <w:pStyle w:val="a8"/>
        <w:jc w:val="center"/>
        <w:rPr>
          <w:b/>
          <w:bCs/>
        </w:rPr>
      </w:pPr>
    </w:p>
    <w:p w14:paraId="3BE2DFF8" w14:textId="151C497D" w:rsidR="000F3EFE" w:rsidRPr="00010263" w:rsidRDefault="00E003ED" w:rsidP="00010263">
      <w:pPr>
        <w:pStyle w:val="a8"/>
        <w:jc w:val="center"/>
        <w:rPr>
          <w:b/>
          <w:bCs/>
          <w:shd w:val="clear" w:color="auto" w:fill="F6F6F6"/>
        </w:rPr>
      </w:pPr>
      <w:r w:rsidRPr="00010263">
        <w:rPr>
          <w:b/>
          <w:bCs/>
          <w:shd w:val="clear" w:color="auto" w:fill="F6F6F6"/>
        </w:rPr>
        <w:t xml:space="preserve">Телефон </w:t>
      </w:r>
      <w:r w:rsidR="00010263">
        <w:rPr>
          <w:b/>
          <w:bCs/>
          <w:shd w:val="clear" w:color="auto" w:fill="F6F6F6"/>
        </w:rPr>
        <w:t>+7(</w:t>
      </w:r>
      <w:r w:rsidRPr="00010263">
        <w:rPr>
          <w:b/>
          <w:bCs/>
          <w:shd w:val="clear" w:color="auto" w:fill="F6F6F6"/>
        </w:rPr>
        <w:t>4852) 40-18-91;</w:t>
      </w:r>
      <w:r w:rsidRPr="00010263">
        <w:rPr>
          <w:b/>
          <w:bCs/>
        </w:rPr>
        <w:br/>
      </w:r>
      <w:r w:rsidR="00010263">
        <w:rPr>
          <w:b/>
          <w:bCs/>
          <w:shd w:val="clear" w:color="auto" w:fill="F6F6F6"/>
        </w:rPr>
        <w:t>+7</w:t>
      </w:r>
      <w:r w:rsidRPr="00010263">
        <w:rPr>
          <w:b/>
          <w:bCs/>
          <w:shd w:val="clear" w:color="auto" w:fill="F6F6F6"/>
        </w:rPr>
        <w:t>(4852) 30-37-58</w:t>
      </w:r>
    </w:p>
    <w:p w14:paraId="7C594F8A" w14:textId="6B109130" w:rsidR="00E003ED" w:rsidRPr="00010263" w:rsidRDefault="00E003ED" w:rsidP="00010263">
      <w:pPr>
        <w:pStyle w:val="a8"/>
        <w:jc w:val="center"/>
        <w:rPr>
          <w:b/>
          <w:bCs/>
        </w:rPr>
      </w:pPr>
      <w:bookmarkStart w:id="1" w:name="_Hlk146118417"/>
      <w:proofErr w:type="spellStart"/>
      <w:r w:rsidRPr="00010263">
        <w:rPr>
          <w:b/>
          <w:bCs/>
          <w:shd w:val="clear" w:color="auto" w:fill="F6F6F6"/>
        </w:rPr>
        <w:t>Email</w:t>
      </w:r>
      <w:proofErr w:type="spellEnd"/>
      <w:r w:rsidRPr="00010263">
        <w:rPr>
          <w:b/>
          <w:bCs/>
          <w:shd w:val="clear" w:color="auto" w:fill="F6F6F6"/>
        </w:rPr>
        <w:t xml:space="preserve"> :</w:t>
      </w:r>
      <w:bookmarkEnd w:id="1"/>
      <w:r w:rsidRPr="00010263">
        <w:rPr>
          <w:b/>
          <w:bCs/>
          <w:shd w:val="clear" w:color="auto" w:fill="F6F6F6"/>
        </w:rPr>
        <w:t> </w:t>
      </w:r>
      <w:hyperlink r:id="rId72" w:tgtFrame="_blank" w:history="1">
        <w:r w:rsidRPr="00010263">
          <w:rPr>
            <w:rStyle w:val="a5"/>
            <w:rFonts w:cs="Times New Roman"/>
            <w:b/>
            <w:bCs/>
            <w:color w:val="000000" w:themeColor="text1"/>
            <w:szCs w:val="28"/>
            <w:shd w:val="clear" w:color="auto" w:fill="F6F6F6"/>
          </w:rPr>
          <w:t>dzf@yarregion.ru</w:t>
        </w:r>
      </w:hyperlink>
    </w:p>
    <w:p w14:paraId="4A8F7328" w14:textId="45FE343E" w:rsidR="000F3EFE" w:rsidRPr="00010263" w:rsidRDefault="00E003ED" w:rsidP="00010263">
      <w:pPr>
        <w:pStyle w:val="a8"/>
        <w:jc w:val="center"/>
        <w:rPr>
          <w:b/>
          <w:bCs/>
        </w:rPr>
      </w:pPr>
      <w:r w:rsidRPr="00010263">
        <w:rPr>
          <w:b/>
          <w:bCs/>
        </w:rPr>
        <w:t>Территориальный орган по надзору в сфере здравоохранения Ярославской области</w:t>
      </w:r>
    </w:p>
    <w:p w14:paraId="34C7EFCB" w14:textId="77777777" w:rsidR="00E003ED" w:rsidRPr="00010263" w:rsidRDefault="00000000" w:rsidP="00010263">
      <w:pPr>
        <w:pStyle w:val="a8"/>
        <w:jc w:val="center"/>
        <w:rPr>
          <w:b/>
          <w:bCs/>
          <w:lang w:eastAsia="ru-RU"/>
        </w:rPr>
      </w:pPr>
      <w:hyperlink r:id="rId73" w:tgtFrame="_blank" w:history="1">
        <w:r w:rsidR="00E003ED" w:rsidRPr="00010263">
          <w:rPr>
            <w:b/>
            <w:bCs/>
            <w:u w:val="single"/>
            <w:lang w:eastAsia="ru-RU"/>
          </w:rPr>
          <w:t>ул. Свободы, 93А</w:t>
        </w:r>
      </w:hyperlink>
    </w:p>
    <w:p w14:paraId="7B4D4D6E" w14:textId="5F89598B" w:rsidR="00E003ED" w:rsidRPr="00010263" w:rsidRDefault="00E003ED" w:rsidP="00010263">
      <w:pPr>
        <w:pStyle w:val="a8"/>
        <w:jc w:val="center"/>
        <w:rPr>
          <w:b/>
          <w:bCs/>
        </w:rPr>
      </w:pPr>
      <w:r w:rsidRPr="00010263">
        <w:rPr>
          <w:b/>
          <w:bCs/>
          <w:lang w:eastAsia="ru-RU"/>
        </w:rPr>
        <w:br/>
      </w:r>
      <w:r w:rsidR="00010263">
        <w:rPr>
          <w:rStyle w:val="orgcontacts-phonenumber"/>
          <w:rFonts w:cs="Times New Roman"/>
          <w:b/>
          <w:bCs/>
          <w:color w:val="000000" w:themeColor="text1"/>
          <w:szCs w:val="28"/>
          <w:shd w:val="clear" w:color="auto" w:fill="FFFFFF"/>
        </w:rPr>
        <w:t xml:space="preserve">Телефон </w:t>
      </w:r>
      <w:r w:rsidRPr="00010263">
        <w:rPr>
          <w:rStyle w:val="orgcontacts-phonenumber"/>
          <w:rFonts w:cs="Times New Roman"/>
          <w:b/>
          <w:bCs/>
          <w:color w:val="000000" w:themeColor="text1"/>
          <w:szCs w:val="28"/>
          <w:shd w:val="clear" w:color="auto" w:fill="FFFFFF"/>
        </w:rPr>
        <w:t>+7 (4852) 45-71-07,+7 (4852) 45-70-95</w:t>
      </w:r>
    </w:p>
    <w:p w14:paraId="7B441FEC" w14:textId="77777777" w:rsidR="000F3EFE" w:rsidRPr="00010263" w:rsidRDefault="000F3EFE" w:rsidP="00010263">
      <w:pPr>
        <w:pStyle w:val="a8"/>
        <w:jc w:val="center"/>
        <w:rPr>
          <w:b/>
          <w:bCs/>
        </w:rPr>
      </w:pPr>
    </w:p>
    <w:p w14:paraId="5F48D96A" w14:textId="77777777" w:rsidR="000F3EFE" w:rsidRPr="00010263" w:rsidRDefault="000F3EFE" w:rsidP="00010263">
      <w:pPr>
        <w:pStyle w:val="a8"/>
        <w:jc w:val="center"/>
        <w:rPr>
          <w:b/>
          <w:bCs/>
        </w:rPr>
      </w:pPr>
    </w:p>
    <w:p w14:paraId="3977C262" w14:textId="149326C8" w:rsidR="000F3EFE" w:rsidRPr="00010263" w:rsidRDefault="00010263" w:rsidP="00010263">
      <w:pPr>
        <w:pStyle w:val="a8"/>
        <w:jc w:val="center"/>
        <w:rPr>
          <w:b/>
          <w:bCs/>
        </w:rPr>
      </w:pPr>
      <w:proofErr w:type="spellStart"/>
      <w:r w:rsidRPr="00010263">
        <w:rPr>
          <w:b/>
          <w:bCs/>
          <w:shd w:val="clear" w:color="auto" w:fill="F6F6F6"/>
        </w:rPr>
        <w:lastRenderedPageBreak/>
        <w:t>Email</w:t>
      </w:r>
      <w:proofErr w:type="spellEnd"/>
      <w:r w:rsidRPr="00010263">
        <w:rPr>
          <w:b/>
          <w:bCs/>
          <w:shd w:val="clear" w:color="auto" w:fill="F6F6F6"/>
        </w:rPr>
        <w:t xml:space="preserve"> :</w:t>
      </w:r>
      <w:r w:rsidR="00E003ED" w:rsidRPr="00010263">
        <w:rPr>
          <w:b/>
          <w:bCs/>
        </w:rPr>
        <w:t>76reg.roszdravnadzor.gov.ru</w:t>
      </w:r>
    </w:p>
    <w:p w14:paraId="68711C29" w14:textId="350C6D11" w:rsidR="00C26ED4" w:rsidRPr="00010263" w:rsidRDefault="00C26ED4" w:rsidP="00010263">
      <w:pPr>
        <w:pStyle w:val="a8"/>
        <w:jc w:val="center"/>
        <w:rPr>
          <w:b/>
          <w:bCs/>
        </w:rPr>
      </w:pPr>
      <w:r w:rsidRPr="00010263">
        <w:rPr>
          <w:b/>
          <w:bCs/>
        </w:rPr>
        <w:t>Управление Федеральной службы по надзору в сфере прав потреб</w:t>
      </w:r>
      <w:r w:rsidR="008229C8">
        <w:rPr>
          <w:b/>
          <w:bCs/>
        </w:rPr>
        <w:t>и</w:t>
      </w:r>
      <w:r w:rsidRPr="00010263">
        <w:rPr>
          <w:b/>
          <w:bCs/>
        </w:rPr>
        <w:t>телей и благополучия человека по Ярославской области</w:t>
      </w:r>
    </w:p>
    <w:p w14:paraId="4EF2B789" w14:textId="77777777" w:rsidR="000F3EFE" w:rsidRPr="00010263" w:rsidRDefault="000F3EFE" w:rsidP="00010263">
      <w:pPr>
        <w:pStyle w:val="a8"/>
        <w:jc w:val="center"/>
        <w:rPr>
          <w:b/>
          <w:bCs/>
        </w:rPr>
      </w:pPr>
    </w:p>
    <w:p w14:paraId="5444FBA6" w14:textId="77777777" w:rsidR="00010263" w:rsidRDefault="00E003ED" w:rsidP="00010263">
      <w:pPr>
        <w:pStyle w:val="a8"/>
        <w:jc w:val="center"/>
        <w:rPr>
          <w:b/>
          <w:bCs/>
          <w:shd w:val="clear" w:color="auto" w:fill="FFFFFF"/>
        </w:rPr>
      </w:pPr>
      <w:r w:rsidRPr="00010263">
        <w:rPr>
          <w:rStyle w:val="a6"/>
          <w:rFonts w:cs="Times New Roman"/>
          <w:b/>
          <w:bCs/>
          <w:i w:val="0"/>
          <w:iCs w:val="0"/>
          <w:color w:val="000000" w:themeColor="text1"/>
          <w:szCs w:val="28"/>
          <w:shd w:val="clear" w:color="auto" w:fill="FFFFFF"/>
        </w:rPr>
        <w:t>Адрес</w:t>
      </w:r>
      <w:r w:rsidRPr="00010263">
        <w:rPr>
          <w:b/>
          <w:bCs/>
          <w:shd w:val="clear" w:color="auto" w:fill="FFFFFF"/>
        </w:rPr>
        <w:t>: 150003, г. </w:t>
      </w:r>
      <w:r w:rsidRPr="00010263">
        <w:rPr>
          <w:rStyle w:val="a6"/>
          <w:rFonts w:cs="Times New Roman"/>
          <w:b/>
          <w:bCs/>
          <w:i w:val="0"/>
          <w:iCs w:val="0"/>
          <w:color w:val="000000" w:themeColor="text1"/>
          <w:szCs w:val="28"/>
          <w:shd w:val="clear" w:color="auto" w:fill="FFFFFF"/>
        </w:rPr>
        <w:t>Ярославль</w:t>
      </w:r>
      <w:r w:rsidRPr="00010263">
        <w:rPr>
          <w:b/>
          <w:bCs/>
          <w:shd w:val="clear" w:color="auto" w:fill="FFFFFF"/>
        </w:rPr>
        <w:t xml:space="preserve">, ул. Воинова, д.1. </w:t>
      </w:r>
    </w:p>
    <w:p w14:paraId="23B882EE" w14:textId="76AFE083" w:rsidR="000F3EFE" w:rsidRPr="00010263" w:rsidRDefault="00E003ED" w:rsidP="00010263">
      <w:pPr>
        <w:pStyle w:val="a8"/>
        <w:jc w:val="center"/>
        <w:rPr>
          <w:b/>
          <w:bCs/>
          <w:shd w:val="clear" w:color="auto" w:fill="FFFFFF"/>
        </w:rPr>
      </w:pPr>
      <w:r w:rsidRPr="00010263">
        <w:rPr>
          <w:b/>
          <w:bCs/>
          <w:shd w:val="clear" w:color="auto" w:fill="FFFFFF"/>
        </w:rPr>
        <w:t>Телефон:(4852) 73-26-92.</w:t>
      </w:r>
    </w:p>
    <w:p w14:paraId="5C053DC6" w14:textId="7701DEC0" w:rsidR="00C26ED4" w:rsidRPr="00010263" w:rsidRDefault="00000000" w:rsidP="00010263">
      <w:pPr>
        <w:pStyle w:val="a8"/>
        <w:jc w:val="center"/>
        <w:rPr>
          <w:b/>
          <w:bCs/>
          <w:lang w:eastAsia="ru-RU"/>
        </w:rPr>
      </w:pPr>
      <w:hyperlink r:id="rId74" w:history="1">
        <w:r w:rsidR="00C26ED4" w:rsidRPr="00010263">
          <w:rPr>
            <w:rStyle w:val="a5"/>
            <w:rFonts w:eastAsia="Times New Roman" w:cs="Times New Roman"/>
            <w:b/>
            <w:bCs/>
            <w:color w:val="000000" w:themeColor="text1"/>
            <w:kern w:val="0"/>
            <w:szCs w:val="28"/>
            <w:lang w:eastAsia="ru-RU"/>
            <w14:ligatures w14:val="none"/>
          </w:rPr>
          <w:t>mail@76.rospotrebnadzor.ru</w:t>
        </w:r>
      </w:hyperlink>
    </w:p>
    <w:p w14:paraId="6705CBE7" w14:textId="77777777" w:rsidR="00C26ED4" w:rsidRPr="00010263" w:rsidRDefault="00C26ED4" w:rsidP="00010263">
      <w:pPr>
        <w:pStyle w:val="a8"/>
        <w:jc w:val="center"/>
        <w:rPr>
          <w:b/>
          <w:bCs/>
          <w:lang w:eastAsia="ru-RU"/>
        </w:rPr>
      </w:pPr>
    </w:p>
    <w:p w14:paraId="37CCD314" w14:textId="77777777" w:rsidR="00010263" w:rsidRDefault="00C26ED4" w:rsidP="00010263">
      <w:pPr>
        <w:pStyle w:val="a8"/>
        <w:jc w:val="center"/>
        <w:rPr>
          <w:b/>
          <w:bCs/>
          <w:lang w:eastAsia="ru-RU"/>
        </w:rPr>
      </w:pPr>
      <w:r w:rsidRPr="00010263">
        <w:rPr>
          <w:b/>
          <w:bCs/>
          <w:lang w:eastAsia="ru-RU"/>
        </w:rPr>
        <w:t>Территориальный фонд обязательного медицинского страхования</w:t>
      </w:r>
    </w:p>
    <w:p w14:paraId="3F305A7F" w14:textId="013DB81D" w:rsidR="00010263" w:rsidRPr="00010263" w:rsidRDefault="00010263" w:rsidP="00010263">
      <w:pPr>
        <w:pStyle w:val="a8"/>
        <w:jc w:val="center"/>
        <w:rPr>
          <w:b/>
          <w:bCs/>
          <w:shd w:val="clear" w:color="auto" w:fill="FFFFFF"/>
        </w:rPr>
      </w:pPr>
      <w:r w:rsidRPr="00010263">
        <w:rPr>
          <w:b/>
          <w:bCs/>
          <w:shd w:val="clear" w:color="auto" w:fill="FFFFFF"/>
        </w:rPr>
        <w:t xml:space="preserve"> Адрес: 150054, г. Ярославль, </w:t>
      </w:r>
      <w:proofErr w:type="spellStart"/>
      <w:r w:rsidRPr="00010263">
        <w:rPr>
          <w:b/>
          <w:bCs/>
          <w:shd w:val="clear" w:color="auto" w:fill="FFFFFF"/>
        </w:rPr>
        <w:t>ул.Советская</w:t>
      </w:r>
      <w:proofErr w:type="spellEnd"/>
      <w:r w:rsidRPr="00010263">
        <w:rPr>
          <w:b/>
          <w:bCs/>
          <w:shd w:val="clear" w:color="auto" w:fill="FFFFFF"/>
        </w:rPr>
        <w:t>, д. 11/9,</w:t>
      </w:r>
    </w:p>
    <w:p w14:paraId="1F248AF6" w14:textId="3D0C8391" w:rsidR="00C26ED4" w:rsidRPr="00010263" w:rsidRDefault="00C26ED4" w:rsidP="00010263">
      <w:pPr>
        <w:pStyle w:val="a8"/>
        <w:jc w:val="center"/>
        <w:rPr>
          <w:b/>
          <w:bCs/>
          <w:lang w:eastAsia="ru-RU"/>
        </w:rPr>
      </w:pPr>
    </w:p>
    <w:p w14:paraId="771834D6" w14:textId="77777777" w:rsidR="00010263" w:rsidRDefault="00010263" w:rsidP="00010263">
      <w:pPr>
        <w:pStyle w:val="a8"/>
        <w:jc w:val="center"/>
        <w:rPr>
          <w:rStyle w:val="a4"/>
          <w:rFonts w:cs="Times New Roman"/>
          <w:color w:val="000000" w:themeColor="text1"/>
          <w:szCs w:val="28"/>
          <w:shd w:val="clear" w:color="auto" w:fill="FFFFFF"/>
        </w:rPr>
      </w:pPr>
      <w:r w:rsidRPr="00010263">
        <w:rPr>
          <w:rStyle w:val="a4"/>
          <w:rFonts w:cs="Times New Roman"/>
          <w:color w:val="000000" w:themeColor="text1"/>
          <w:szCs w:val="28"/>
          <w:shd w:val="clear" w:color="auto" w:fill="FFFFFF"/>
        </w:rPr>
        <w:t xml:space="preserve">тел./факс: 8(4852)321-157  </w:t>
      </w:r>
    </w:p>
    <w:p w14:paraId="2EC376DD" w14:textId="6C4390D5" w:rsidR="00010263" w:rsidRPr="00010263" w:rsidRDefault="00010263" w:rsidP="00010263">
      <w:pPr>
        <w:pStyle w:val="a8"/>
        <w:jc w:val="center"/>
        <w:rPr>
          <w:b/>
          <w:bCs/>
          <w:lang w:eastAsia="ru-RU"/>
        </w:rPr>
      </w:pPr>
      <w:proofErr w:type="spellStart"/>
      <w:r w:rsidRPr="00010263">
        <w:rPr>
          <w:rStyle w:val="a4"/>
          <w:rFonts w:cs="Times New Roman"/>
          <w:color w:val="000000" w:themeColor="text1"/>
          <w:szCs w:val="28"/>
          <w:shd w:val="clear" w:color="auto" w:fill="FFFFFF"/>
        </w:rPr>
        <w:t>e-mail</w:t>
      </w:r>
      <w:proofErr w:type="spellEnd"/>
      <w:r w:rsidRPr="00010263">
        <w:rPr>
          <w:rStyle w:val="a4"/>
          <w:rFonts w:cs="Times New Roman"/>
          <w:color w:val="000000" w:themeColor="text1"/>
          <w:szCs w:val="28"/>
          <w:shd w:val="clear" w:color="auto" w:fill="FFFFFF"/>
        </w:rPr>
        <w:t>: </w:t>
      </w:r>
      <w:hyperlink r:id="rId75" w:history="1">
        <w:r w:rsidRPr="00010263">
          <w:rPr>
            <w:rStyle w:val="a5"/>
            <w:rFonts w:cs="Times New Roman"/>
            <w:b/>
            <w:bCs/>
            <w:color w:val="000000" w:themeColor="text1"/>
            <w:szCs w:val="28"/>
            <w:shd w:val="clear" w:color="auto" w:fill="FFFFFF"/>
          </w:rPr>
          <w:t>general@yartfoms.ru</w:t>
        </w:r>
      </w:hyperlink>
    </w:p>
    <w:p w14:paraId="4AB50022" w14:textId="77777777" w:rsidR="00010263" w:rsidRPr="00010263" w:rsidRDefault="00010263" w:rsidP="00010263">
      <w:pPr>
        <w:pStyle w:val="a8"/>
        <w:jc w:val="center"/>
        <w:rPr>
          <w:b/>
          <w:bCs/>
        </w:rPr>
      </w:pPr>
    </w:p>
    <w:sectPr w:rsidR="00010263" w:rsidRPr="0001026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56BD9"/>
    <w:multiLevelType w:val="multilevel"/>
    <w:tmpl w:val="508ED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C20EAF"/>
    <w:multiLevelType w:val="multilevel"/>
    <w:tmpl w:val="1FAC8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814275"/>
    <w:multiLevelType w:val="multilevel"/>
    <w:tmpl w:val="81A03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6586937">
    <w:abstractNumId w:val="0"/>
  </w:num>
  <w:num w:numId="2" w16cid:durableId="1720713376">
    <w:abstractNumId w:val="2"/>
  </w:num>
  <w:num w:numId="3" w16cid:durableId="405497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F7"/>
    <w:rsid w:val="00010263"/>
    <w:rsid w:val="00017C4D"/>
    <w:rsid w:val="000F3EFE"/>
    <w:rsid w:val="00200D1A"/>
    <w:rsid w:val="00296DF7"/>
    <w:rsid w:val="006C0B77"/>
    <w:rsid w:val="007F2393"/>
    <w:rsid w:val="008229C8"/>
    <w:rsid w:val="008242FF"/>
    <w:rsid w:val="00870751"/>
    <w:rsid w:val="00922C48"/>
    <w:rsid w:val="0094500A"/>
    <w:rsid w:val="009E63C1"/>
    <w:rsid w:val="00AB0A6D"/>
    <w:rsid w:val="00AB28EB"/>
    <w:rsid w:val="00B915B7"/>
    <w:rsid w:val="00C26ED4"/>
    <w:rsid w:val="00C87C5E"/>
    <w:rsid w:val="00DF61B5"/>
    <w:rsid w:val="00E003ED"/>
    <w:rsid w:val="00E25C02"/>
    <w:rsid w:val="00EA59DF"/>
    <w:rsid w:val="00EE4070"/>
    <w:rsid w:val="00F0778A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DDA3"/>
  <w15:chartTrackingRefBased/>
  <w15:docId w15:val="{244252BA-37C4-4C81-939E-6CD966BFB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F3E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63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23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E63C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0F3EFE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0F3EFE"/>
    <w:rPr>
      <w:b/>
      <w:bCs/>
    </w:rPr>
  </w:style>
  <w:style w:type="character" w:styleId="a5">
    <w:name w:val="Hyperlink"/>
    <w:basedOn w:val="a0"/>
    <w:uiPriority w:val="99"/>
    <w:unhideWhenUsed/>
    <w:rsid w:val="000F3EF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F3E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239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orgcontacts-phonenumber">
    <w:name w:val="orgcontacts-phonenumber"/>
    <w:basedOn w:val="a0"/>
    <w:rsid w:val="00E003ED"/>
  </w:style>
  <w:style w:type="character" w:styleId="a6">
    <w:name w:val="Emphasis"/>
    <w:basedOn w:val="a0"/>
    <w:uiPriority w:val="20"/>
    <w:qFormat/>
    <w:rsid w:val="00E003ED"/>
    <w:rPr>
      <w:i/>
      <w:iCs/>
    </w:rPr>
  </w:style>
  <w:style w:type="character" w:styleId="a7">
    <w:name w:val="Unresolved Mention"/>
    <w:basedOn w:val="a0"/>
    <w:uiPriority w:val="99"/>
    <w:semiHidden/>
    <w:unhideWhenUsed/>
    <w:rsid w:val="00C26ED4"/>
    <w:rPr>
      <w:color w:val="605E5C"/>
      <w:shd w:val="clear" w:color="auto" w:fill="E1DFDD"/>
    </w:rPr>
  </w:style>
  <w:style w:type="paragraph" w:styleId="a8">
    <w:name w:val="No Spacing"/>
    <w:uiPriority w:val="1"/>
    <w:qFormat/>
    <w:rsid w:val="00010263"/>
    <w:pPr>
      <w:spacing w:after="0" w:line="240" w:lineRule="auto"/>
    </w:pPr>
    <w:rPr>
      <w:rFonts w:ascii="Times New Roman" w:hAnsi="Times New Roman"/>
      <w:sz w:val="28"/>
    </w:rPr>
  </w:style>
  <w:style w:type="character" w:styleId="a9">
    <w:name w:val="FollowedHyperlink"/>
    <w:basedOn w:val="a0"/>
    <w:uiPriority w:val="99"/>
    <w:semiHidden/>
    <w:unhideWhenUsed/>
    <w:rsid w:val="00F077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4578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3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97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1259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1793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94689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829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9798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9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355355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8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01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4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13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inzdrav.gov.ru/documents/9102-poryadok-okazaniya-meditsinskoy-pomoschi-vzroslomu-naseleniyu-pri-zabolevaniyah-nervnoy-sistemy-utv-prikazom-ministerstva-zdravoohraneniya-rossiyskoy-federatsii-ot-15-noyabrya-2012-g-926n" TargetMode="External"/><Relationship Id="rId18" Type="http://schemas.openxmlformats.org/officeDocument/2006/relationships/hyperlink" Target="http://minzdrav.gov.ru/documents/9108-poryadok-okazaniya-meditsinskoy-pomoschi-nesovershennoletnim-v-tom-chisle-v-period-obucheniya-i-vospitaniya-v-obrazovatelnyh-organizatsiyah-utv-prikazom-ministerstva-zdravoohraneniya-rossiyskoy-federatsii-ot-5-noyabrya-2013-g-822n" TargetMode="External"/><Relationship Id="rId26" Type="http://schemas.openxmlformats.org/officeDocument/2006/relationships/hyperlink" Target="http://minzdrav.gov.ru/documents/9154-prikaz-ministerstva-zdravoohraneniya-rossiyskoy-federatsii-ot-1-noyabrya-2012-g-572n-ob-utverzhdenii-poryadka-okazaniya-meditsinskoy-pomoschi-po-profilyu-akusherstvo-i-ginekologiya-za-isklyucheniem-ispolzovaniya-vspomogatelnyh-reproduktivnyh-tehnologiy" TargetMode="External"/><Relationship Id="rId39" Type="http://schemas.openxmlformats.org/officeDocument/2006/relationships/hyperlink" Target="http://minzdrav.gov.ru/documents/9127-prikaz-ministerstva-zdravoohraneniya-rossiyskoy-federatsii-ot-15-noyabrya-2012-g-920n-ob-utverzhdenii-poryadka-okazaniya-meditsinskoy-pomoschi-naseleniyu-po-profilyu-dietologiya" TargetMode="External"/><Relationship Id="rId21" Type="http://schemas.openxmlformats.org/officeDocument/2006/relationships/hyperlink" Target="http://minzdrav.gov.ru/documents/9122-prikaz-ministerstva-zdravoohraneniya-i-sotsialnogo-razvitiya-rossiyskoy-federatsii-ot-17-maya-2012-g-566n-ob-utverzhdenii-poryadka-okazaniya-meditsinskoy-pomoschi-pri-psihicheskih-rasstroystvah-i-rasstroystvah-povedeniya" TargetMode="External"/><Relationship Id="rId34" Type="http://schemas.openxmlformats.org/officeDocument/2006/relationships/hyperlink" Target="http://minzdrav.gov.ru/documents/9119-prikaz-ministerstva-zdravoohraneniya-rossiyskoy-federatsii-ot-15-noyabrya-2012-g-932n-ob-utverzhdenii-poryadka-okazaniya-meditsinskoy-pomoschi-bolnym-tuberkulezom" TargetMode="External"/><Relationship Id="rId42" Type="http://schemas.openxmlformats.org/officeDocument/2006/relationships/hyperlink" Target="http://minzdrav.gov.ru/documents/9135-prikaz-ministerstva-zdravoohraneniya-rossiyskoy-federatsii-ot-15-noyabrya-2012-g-917n-ob-utverzhdenii-poryadka-okazaniya-meditsinskoy-pomoschi-bolnym-s-vrozhdennymi-i-ili-nasledstvennymi-zabolevaniyami" TargetMode="External"/><Relationship Id="rId47" Type="http://schemas.openxmlformats.org/officeDocument/2006/relationships/hyperlink" Target="http://minzdrav.gov.ru/documents/9140-prikaz-ministerstva-zdravoohraneniya-rossiyskoy-federatsii-ot-13-noyabrya-2012-g-911n-ob-utverzhdenii-poryadka-okazaniya-meditsinskoy-pomoschi-pri-ostryh-i-hronicheskih-professionalnyh-zabolevaniyah" TargetMode="External"/><Relationship Id="rId50" Type="http://schemas.openxmlformats.org/officeDocument/2006/relationships/hyperlink" Target="http://minzdrav.gov.ru/documents/9143-prikaz-ministerstva-zdravoohraneniya-rossiyskoy-federatsii-ot-12-noyabrya-2012-g-908n-ob-utverzhdenii-poryadka-okazaniya-meditsinskoy-pomoschi-po-profilyu-detskaya-endokrinologiya" TargetMode="External"/><Relationship Id="rId55" Type="http://schemas.openxmlformats.org/officeDocument/2006/relationships/hyperlink" Target="http://minzdrav.gov.ru/documents/9149-prikaz-ministerstva-zdravoohraneniya-rossiyskoy-federatsii-ot-12-noyabrya-2012-g-901n-ob-utverzhdenii-poryadka-okazaniya-meditsinskoy-pomoschi-naseleniyu-po-profilyu-travmatologiya-i-ortopediya" TargetMode="External"/><Relationship Id="rId63" Type="http://schemas.openxmlformats.org/officeDocument/2006/relationships/hyperlink" Target="http://minzdrav.gov.ru/documents/9168-prikaz-ministerstva-zdravoohraneniya-i-sotsialnogo-razvitiya-rossiyskoy-federatsii-ot-16-aprelya-2012-g-366n-ob-utverzhdenii-poryadka-okazaniya-pediatricheskoy-pomoschi" TargetMode="External"/><Relationship Id="rId68" Type="http://schemas.openxmlformats.org/officeDocument/2006/relationships/hyperlink" Target="mailto:yaroslavl@tomograd.ru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://pravo.gov.ru/" TargetMode="External"/><Relationship Id="rId71" Type="http://schemas.openxmlformats.org/officeDocument/2006/relationships/hyperlink" Target="tel:84852970033" TargetMode="External"/><Relationship Id="rId2" Type="http://schemas.openxmlformats.org/officeDocument/2006/relationships/styles" Target="styles.xml"/><Relationship Id="rId16" Type="http://schemas.openxmlformats.org/officeDocument/2006/relationships/hyperlink" Target="http://minzdrav.gov.ru/documents/9105-poryadok-okazaniya-meditsinskoy-pomoschi-po-profilyu-narkologiya-utv-prikazom-ministerstva-zdravoohraneniya-rossiyskoy-federatsii-ot-15-noyabrya-2012-g-929n" TargetMode="External"/><Relationship Id="rId29" Type="http://schemas.openxmlformats.org/officeDocument/2006/relationships/hyperlink" Target="http://minzdrav.gov.ru/documents/9112-prikaz-ministerstva-zdravoohraneniya-rossiyskoy-federatsii-ot-31-oktyabrya-2012-g-560n" TargetMode="External"/><Relationship Id="rId11" Type="http://schemas.openxmlformats.org/officeDocument/2006/relationships/hyperlink" Target="http://minzdrav.gov.ru/documents/9100-poryadok-okazaniya-meditsinskoy-pomoschi-naseleniyu-po-profilyu-gematologiya-utv-prikazom-ministerstva-zdravoohraneniya-rossiyskoy-federatsii-ot-15-noyabrya-2012-g-930n" TargetMode="External"/><Relationship Id="rId24" Type="http://schemas.openxmlformats.org/officeDocument/2006/relationships/hyperlink" Target="http://minzdrav.gov.ru/documents/9146-prikaz-ministerstva-zdravoohraneniya-rossiyskoy-federatsii-ot-2-noyabrya-2012-g-575n-ob-utverzhdenii-poryadka-okazaniya-meditsinskoy-pomoschi-po-profilyu-klinicheskaya-farmakologiya" TargetMode="External"/><Relationship Id="rId32" Type="http://schemas.openxmlformats.org/officeDocument/2006/relationships/hyperlink" Target="http://minzdrav.gov.ru/documents/9116-prikaz-ministerstva-zdravoohraneniya-rossiyskoy-federatsii-ot-25-oktyabrya-2012-g-440n-ob-utverzhdenii-poryadka-okazaniya-meditsinskoy-pomoschi-po-profilyu-detskaya-kardiologiya" TargetMode="External"/><Relationship Id="rId37" Type="http://schemas.openxmlformats.org/officeDocument/2006/relationships/hyperlink" Target="http://minzdrav.gov.ru/documents/9124-prikaz-ministerstva-zdravoohraneniya-rossiyskoy-federatsii-ot-15-noyabrya-2012-g-922n-ob-utverzhdenii-poryadka-okazaniya-meditsinskoy-pomoschi-vzroslomu-naseleniyu-po-profilyu-hirurgiya" TargetMode="External"/><Relationship Id="rId40" Type="http://schemas.openxmlformats.org/officeDocument/2006/relationships/hyperlink" Target="http://minzdrav.gov.ru/documents/9128-prikaz-ministerstva-zdravoohraneniya-rossiyskoy-federatsii-ot-15-noyabrya-2012-g-919n-ob-utverzhdenii-poryadka-okazaniya-meditsinskoy-pomoschi-vzroslomu-naseleniyu-po-profilyu-anesteziologiya-i-reanimatologiya" TargetMode="External"/><Relationship Id="rId45" Type="http://schemas.openxmlformats.org/officeDocument/2006/relationships/hyperlink" Target="http://minzdrav.gov.ru/documents/9138-prikaz-ministerstva-zdravoohraneniya-rossiyskoy-federatsii-ot-14-dekabrya-2012-g-1047n-ob-utverzhdenii-poryadka-okazaniya-meditsinskoy-pomoschi-detyam-po-profilyu-nevrologiya" TargetMode="External"/><Relationship Id="rId53" Type="http://schemas.openxmlformats.org/officeDocument/2006/relationships/hyperlink" Target="http://minzdrav.gov.ru/documents/9147-prikaz-ministerstva-zdravoohraneniya-rossiyskoy-federatsii-ot-12-noyabrya-2012-g-905n-ob-utverzhdenii-poryadka-okazaniya-meditsinskoy-pomoschi-naseleniyu-po-profilyu-otorinolaringologiya" TargetMode="External"/><Relationship Id="rId58" Type="http://schemas.openxmlformats.org/officeDocument/2006/relationships/hyperlink" Target="http://minzdrav.gov.ru/documents/9153-prikaz-ministerstva-zdravoohraneniya-rossiyskoy-federatsii-ot-12-noyabrya-2012-g-898n-ob-utverzhdenii-poryadka-okazaniya-meditsinskoy-pomoschi-vzroslomu-naseleniyu-po-profilyu-torakalnaya-hirurgiya" TargetMode="External"/><Relationship Id="rId66" Type="http://schemas.openxmlformats.org/officeDocument/2006/relationships/hyperlink" Target="http://minzdrav.gov.ru/documents/9166-prikaz-ministerstva-zdravoohraneniya-rossiyskoy-federatsii-ot-30-oktyabrya-2012-g-555n-ob-utverzhdenii-poryadka-okazaniya-meditsinskoy-pomoschi-po-profilyu-plasticheskaya-hirurgiya" TargetMode="External"/><Relationship Id="rId74" Type="http://schemas.openxmlformats.org/officeDocument/2006/relationships/hyperlink" Target="mailto:mail@76.rospotrebnadzor.ru" TargetMode="External"/><Relationship Id="rId5" Type="http://schemas.openxmlformats.org/officeDocument/2006/relationships/hyperlink" Target="https://www.consultant.ru/document/cons_doc_LAW_447009/" TargetMode="External"/><Relationship Id="rId15" Type="http://schemas.openxmlformats.org/officeDocument/2006/relationships/hyperlink" Target="http://minzdrav.gov.ru/documents/9104-poryadok-okazaniya-meditsinskoy-pomoschi-bolnym-s-ostrymi-narusheniyami-mozgovogo-krovoobrascheniya-utv-prikazom-ministerstva-zdravoohraneniya-rossiyskoy-federatsii-ot-15-noyabrya-2012-g-928n" TargetMode="External"/><Relationship Id="rId23" Type="http://schemas.openxmlformats.org/officeDocument/2006/relationships/hyperlink" Target="http://minzdrav.gov.ru/documents/9129-prikaz-ministerstva-zdravoohraneniya-i-sotsialnogo-razvitiya-rossiyskoy-federatsii-ot-18-yanvarya-2012-g-17n-ob-utverzhdenii-poryadka-okazaniya-meditsinskoy-pomoschi-vzroslomu-naseleniyu-po-profilyu-nefrologiya" TargetMode="External"/><Relationship Id="rId28" Type="http://schemas.openxmlformats.org/officeDocument/2006/relationships/hyperlink" Target="http://minzdrav.gov.ru/documents/9111-prikaz-ministerstva-zdravoohraneniya-rossiyskoy-federatsii-ot-31-oktyabrya-2012-g-562n" TargetMode="External"/><Relationship Id="rId36" Type="http://schemas.openxmlformats.org/officeDocument/2006/relationships/hyperlink" Target="http://minzdrav.gov.ru/documents/9123-prikaz-ministerstva-zdravoohraneniya-rossiyskoy-federatsii-ot-15-noyabrya-2012-g-923n-ob-utverzhdenii-poryadka-okazaniya-meditsinskoy-pomoschi-vzroslomu-naseleniyu-po-profilyu-terapiya" TargetMode="External"/><Relationship Id="rId49" Type="http://schemas.openxmlformats.org/officeDocument/2006/relationships/hyperlink" Target="http://minzdrav.gov.ru/documents/9142-prikaz-ministerstva-zdravoohraneniya-rossiyskoy-federatsii-ot-12-noyabrya-2012-g-909n-ob-utverzhdenii-poryadka-okazaniya-meditsinskoy-pomoschi-detyam-po-profilyu-anesteziologiya-i-reanimatologiya" TargetMode="External"/><Relationship Id="rId57" Type="http://schemas.openxmlformats.org/officeDocument/2006/relationships/hyperlink" Target="http://minzdrav.gov.ru/documents/9152-prikaz-ministerstva-zdravoohraneniya-rossiyskoy-federatsii-ot-12-noyabrya-2012-g-899n-ob-utverzhdenii-poryadka-okazaniya-meditsinskoy-pomoschi-vzroslomu-naseleniyu-po-profilyu-endokrinologiya" TargetMode="External"/><Relationship Id="rId61" Type="http://schemas.openxmlformats.org/officeDocument/2006/relationships/hyperlink" Target="http://minzdrav.gov.ru/documents/9165-prikaz-ministerstva-zdravoohraneniya-i-sotsialnogo-razvitiya-rossiyskoy-federatsii-ot-7-dekabrya-2011-g-1496n-ob-utverzhdenii-poryadka-okazaniya-meditsinskoy-pomoschi-vzroslomu-naseleniyu-pri-stomatologicheskih-zabolevaniyah" TargetMode="External"/><Relationship Id="rId10" Type="http://schemas.openxmlformats.org/officeDocument/2006/relationships/hyperlink" Target="http://minzdrav.gov.ru/documents/9099-poryadok-okazaniya-meditsinskoy-pomoschi-naseleniyu-po-profilyu-surdologiya-otorinolaringologiya-utv-prikazom-ministerstva-zdravoohraneniya-rossiyskoy-federatsii-ot-9-aprelya-2015-g-178n" TargetMode="External"/><Relationship Id="rId19" Type="http://schemas.openxmlformats.org/officeDocument/2006/relationships/hyperlink" Target="http://minzdrav.gov.ru/documents/9110-poryadok-organizatsii-meditsinskoy-reabilitatsii-utv-prikazom-ministerstva-zdravoohraneniya-rossiyskoy-federatsii-ot-29-dekabrya-2012-g-1705n" TargetMode="External"/><Relationship Id="rId31" Type="http://schemas.openxmlformats.org/officeDocument/2006/relationships/hyperlink" Target="http://minzdrav.gov.ru/documents/9115-prikaz-ministerstva-zdravoohraneniya-rossiyskoy-federatsii-ot-25-oktyabrya-2012-g-442n" TargetMode="External"/><Relationship Id="rId44" Type="http://schemas.openxmlformats.org/officeDocument/2006/relationships/hyperlink" Target="http://minzdrav.gov.ru/documents/9137-prikaz-ministerstva-zdravoohraneniya-rossiyskoy-federatsii-ot-15-noyabrya-2012-g-915n-ob-utverzhdenii-poryadka-okazaniya-meditsinskoy-pomoschi-naseleniyu-po-profilyu-onkologiya" TargetMode="External"/><Relationship Id="rId52" Type="http://schemas.openxmlformats.org/officeDocument/2006/relationships/hyperlink" Target="http://minzdrav.gov.ru/documents/9145-prikaz-ministerstva-zdravoohraneniya-rossiyskoy-federatsii-ot-12-noyabrya-2012-g-906n-ob-utverzhdenii-poryadka-okazaniya-meditsinskoy-pomoschi-naseleniyu-po-profilyu-gastroenterologiya" TargetMode="External"/><Relationship Id="rId60" Type="http://schemas.openxmlformats.org/officeDocument/2006/relationships/hyperlink" Target="http://minzdrav.gov.ru/documents/9164-prikaz-ministerstva-zdravoohraneniya-i-sotsialnogo-razvitiya-rossiyskoy-federatsii-ot-2-aprelya-2010-g-206n-ob-utverzhdenii-poryadka-okazaniya-meditsinskoy-pomoschi-naseleniyu-s-zabolevaniyami-tolstoy-kishki-analnogo-kanala-i-promezhnosti-koloproktologicheskogo-profilya" TargetMode="External"/><Relationship Id="rId65" Type="http://schemas.openxmlformats.org/officeDocument/2006/relationships/hyperlink" Target="http://minzdrav.gov.ru/documents/9169-prikaz-ministerstva-zdravoohraneniya-rossiyskoy-federatsii-ot-25-oktyabrya-2012-g-441n-ob-utverzhdenii-poryadka-okazaniya-meditsinskoy-pomoschi-detyam-po-profilyu-revmatologiya" TargetMode="External"/><Relationship Id="rId73" Type="http://schemas.openxmlformats.org/officeDocument/2006/relationships/hyperlink" Target="https://yandex.ru/profile/47392167407?ysclid=lmrqjj3w3718818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inzdrav.gov.ru/documents/9098-poryadok-okazaniya-meditsinskoy-pomoschi-sportsmenam-chlenam-olimpiyskoy-semi-zritelyam-personalu-predstavitelyam-sredstv-massovoy-informatsii-i-uchastnikam-tseremoniy-otkrytiya-i-zakrytiya-igr-vo-vremya-provedeniya-xxii-olimpiyskih-zimnih-igr-i-xi-paralimpiyskih-zimnih-igr-2014-g-v-g-sochi-utv-prikazom-ministerstva-zdravoohraneniya-rossiyskoy-federatsii-ot-11-noyabrya-2013-g-835n" TargetMode="External"/><Relationship Id="rId14" Type="http://schemas.openxmlformats.org/officeDocument/2006/relationships/hyperlink" Target="http://minzdrav.gov.ru/documents/9103-poryadok-okazaniya-meditsinskoy-pomoschi-postradavshim-s-sochetannymi-mnozhestvennymi-i-izolirovannymi-travmami-soprovozhdayuschimisya-shokom-utv-prikazom-ministerstva-zdravoohraneniya-rossiyskoy-federatsii-ot-15-noyabrya-2012-g-927n" TargetMode="External"/><Relationship Id="rId22" Type="http://schemas.openxmlformats.org/officeDocument/2006/relationships/hyperlink" Target="http://minzdrav.gov.ru/documents/9125-prikaz-ministerstva-zdravoohraneniya-i-sotsialnogo-razvitiya-rossiyskoy-federatsii-ot-18-aprelya-2012-g-381n-ob-utverzhdenii-poryadka-okazaniya-meditsinskoy-pomoschi-naseleniyu-po-profilyu-kosmetologiya" TargetMode="External"/><Relationship Id="rId27" Type="http://schemas.openxmlformats.org/officeDocument/2006/relationships/hyperlink" Target="http://minzdrav.gov.ru/documents/9156-prikaz-ministerstva-zdravoohraneniya-rossiyskoy-federatsii-ot-2-dekabrya-2014-g-796n-ob-utverzhdenii-polozheniya-ob-organizatsii-okazaniya-spetsializirovannoy-v-tom-chisle-vysokotehnologichnoy-meditsinskoy-pomoschi" TargetMode="External"/><Relationship Id="rId30" Type="http://schemas.openxmlformats.org/officeDocument/2006/relationships/hyperlink" Target="http://minzdrav.gov.ru/documents/9113-prikaz-ministerstva-zdravoohraneniya-rossiyskoy-federatsii-ot-31-oktyabrya-2012-g-567n" TargetMode="External"/><Relationship Id="rId35" Type="http://schemas.openxmlformats.org/officeDocument/2006/relationships/hyperlink" Target="http://minzdrav.gov.ru/documents/9120-prikaz-ministerstva-zdravoohraneniya-rossiyskoy-federatsii-ot-15-noyabrya-2012-g-931n-ob-utverzhdenii-poryadka-okazaniya-meditsinskoy-pomoschi-vzroslomu-naseleniyu-po-profilyu-neyrohirurgiya" TargetMode="External"/><Relationship Id="rId43" Type="http://schemas.openxmlformats.org/officeDocument/2006/relationships/hyperlink" Target="http://minzdrav.gov.ru/documents/9136-prikaz-ministerstva-zdravoohraneniya-rossiyskoy-federatsii-ot-15-noyabrya-2012-g-916n-ob-utverzhdenii-poryadka-okazaniya-meditsinskoy-pomoschi-naseleniyu-po-profilyu-pulmonologiya" TargetMode="External"/><Relationship Id="rId48" Type="http://schemas.openxmlformats.org/officeDocument/2006/relationships/hyperlink" Target="http://minzdrav.gov.ru/documents/9141-prikaz-ministerstva-zdravoohraneniya-rossiyskoy-federatsii-ot-13-noyabrya-2012-g-910n-ob-utverzhdenii-poryadka-okazaniya-meditsinskoy-pomoschi-detyam-so-stomatologicheskimi-zabolevaniyami" TargetMode="External"/><Relationship Id="rId56" Type="http://schemas.openxmlformats.org/officeDocument/2006/relationships/hyperlink" Target="http://minzdrav.gov.ru/documents/9151-prikaz-ministerstva-zdravoohraneniya-rossiyskoy-federatsii-ot-12-noyabrya-2012-g-900n-ob-utverzhdenii-poryadka-okazaniya-meditsinskoy-pomoschi-vzroslomu-naseleniyu-po-profilyu-revmatologiya" TargetMode="External"/><Relationship Id="rId64" Type="http://schemas.openxmlformats.org/officeDocument/2006/relationships/hyperlink" Target="http://minzdrav.gov.ru/documents/9170-prikaz-ministerstva-zdravoohraneniya-i-sotsialnogo-razvitiya-rossiyskoy-federatsii-ot-31-yanvarya-2012-g-69n-ob-utverzhdenii-poryadka-okazaniya-meditsinskoy-pomoschi-vzroslym-bolnym-pri-infektsionnyh-zabolevaniyah" TargetMode="External"/><Relationship Id="rId69" Type="http://schemas.openxmlformats.org/officeDocument/2006/relationships/hyperlink" Target="mailto:yaroslavl.clinic@tomograd.ru" TargetMode="External"/><Relationship Id="rId77" Type="http://schemas.openxmlformats.org/officeDocument/2006/relationships/theme" Target="theme/theme1.xml"/><Relationship Id="rId8" Type="http://schemas.openxmlformats.org/officeDocument/2006/relationships/hyperlink" Target="http://minzdrav.gov.ru/documents/9096-poryadok-okazaniya-palliativnoy-meditsinskoy-pomoschi-detyam-utv-prikazom-ministerstva-zdravoohraneniya-rossiyskoy-federatsii-ot-14-aprelya-2015-g-193n" TargetMode="External"/><Relationship Id="rId51" Type="http://schemas.openxmlformats.org/officeDocument/2006/relationships/hyperlink" Target="http://minzdrav.gov.ru/documents/9144-prikaz-ministerstva-zdravoohraneniya-rossiyskoy-federatsii-ot-12-noyabrya-2012-g-907n-ob-utverzhdenii-poryadka-okazaniya-meditsinskoy-pomoschi-vzroslomu-naseleniyu-po-profilyu-urologiya" TargetMode="External"/><Relationship Id="rId72" Type="http://schemas.openxmlformats.org/officeDocument/2006/relationships/hyperlink" Target="mailto:dzf@yarregion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minzdrav.gov.ru/documents/9101-poryadok-okazaniya-meditsinskoy-pomoschi-po-profilyu-dermatovenerologiya-utv-prikazom-ministerstva-zdravoohraneniya-rossiyskoy-federatsii-ot-15-noyabrya-2012-g-924n" TargetMode="External"/><Relationship Id="rId17" Type="http://schemas.openxmlformats.org/officeDocument/2006/relationships/hyperlink" Target="http://minzdrav.gov.ru/documents/9106-poryadok-okazaniya-meditsinskoy-pomoschi-bolnym-s-ostrymi-himicheskimi-otravleniyami-utv-prikazom-ministerstva-zdravoohraneniya-rossiyskoy-federatsii-ot-15-noyabrya-2012-g-925n" TargetMode="External"/><Relationship Id="rId25" Type="http://schemas.openxmlformats.org/officeDocument/2006/relationships/hyperlink" Target="http://minzdrav.gov.ru/documents/9150-prikaz-ministerstva-zdravoohraneniya-rossiyskoy-federatsii-ot-7-noyabrya-2012-g-606n-ob-utverzhdenii-poryadka-okazaniya-meditsinskoy-pomoschi-naseleniyu-po-profilyu-allergologiya-i-immunologiya" TargetMode="External"/><Relationship Id="rId33" Type="http://schemas.openxmlformats.org/officeDocument/2006/relationships/hyperlink" Target="http://minzdrav.gov.ru/documents/9118-prikaz-ministerstva-zdravoohraneniya-rossiyskoy-federatsii-ot-20-iyunya-2013-g-388n-ob-utverzhdenii-poryadka-okazaniya-skoroy-v-tom-chisle-skoroy-spetsializirovannoy-meditsinskoy-pomoschi" TargetMode="External"/><Relationship Id="rId38" Type="http://schemas.openxmlformats.org/officeDocument/2006/relationships/hyperlink" Target="http://minzdrav.gov.ru/documents/9126-prikaz-ministerstva-zdravoohraneniya-rossiyskoy-federatsii-ot-15-noyabrya-2012-g-921n-ob-utverzhdenii-poryadka-okazaniya-meditsinskoy-pomoschi-po-profilyu-neonatologiya" TargetMode="External"/><Relationship Id="rId46" Type="http://schemas.openxmlformats.org/officeDocument/2006/relationships/hyperlink" Target="http://minzdrav.gov.ru/documents/9139-prikaz-ministerstva-zdravoohraneniya-rossiyskoy-federatsii-ot-14-aprelya-2015-g-187n-ob-utverzhdenii-poryadka-okazaniya-palliativnoy-meditsinskoy-pomoschi-vzroslomu-naseleniyu" TargetMode="External"/><Relationship Id="rId59" Type="http://schemas.openxmlformats.org/officeDocument/2006/relationships/hyperlink" Target="http://minzdrav.gov.ru/documents/9155-prikaz-ministerstva-zdravoohraneniya-rossiyskoy-federatsii-ot-8-noyabrya-2012-g-689n-ob-utverzhdenii-poryadka-okazaniya-meditsinskoy-pomoschi-vzroslomu-naseleniyu-pri-zabolevanii-vyzyvaemom-virusom-immunodefitsita-cheloveka-vich-infektsii" TargetMode="External"/><Relationship Id="rId67" Type="http://schemas.openxmlformats.org/officeDocument/2006/relationships/hyperlink" Target="http://minzdrav.gov.ru/documents/9163-prikaz-ministerstva-zdravoohraneniya-rossiyskoy-federatsii-ot-31-oktyabrya-2012-g-561n-ob-utverzhdenii-poryadka-okazaniya-meditsinskoy-pomoschi-po-profilyu-detskaya-urologiya-andrologiya" TargetMode="External"/><Relationship Id="rId20" Type="http://schemas.openxmlformats.org/officeDocument/2006/relationships/hyperlink" Target="http://minzdrav.gov.ru/documents/9117-prikaz-ministerstva-zdravoohraneniya-i-sotsialnogo-razvitiya-rossiyskoy-federatsii-ot-5-maya-2012-g-521n-ob-utverzhdenii-poryadka-okazaniya-meditsinskoy-pomoschi-detyam-s-infektsionnymi-zabolevaniyami" TargetMode="External"/><Relationship Id="rId41" Type="http://schemas.openxmlformats.org/officeDocument/2006/relationships/hyperlink" Target="http://minzdrav.gov.ru/documents/9130-prikaz-ministerstva-zdravoohraneniya-rossiyskoy-federatsii-ot-15-noyabrya-2012-g-918n-ob-utverzhdenii-poryadka-okazaniya-meditsinskoy-pomoschi-bolnym-s-serdechno-sosudistymi-zabolevaniyami" TargetMode="External"/><Relationship Id="rId54" Type="http://schemas.openxmlformats.org/officeDocument/2006/relationships/hyperlink" Target="http://minzdrav.gov.ru/documents/9148-prikaz-ministerstva-zdravoohraneniya-rossiyskoy-federatsii-ot-12-noyabrya-2012-g-902n-ob-utverzhdenii-poryadka-okazaniya-meditsinskoy-pomoschi-vzroslomu-naseleniyu-pri-zabolevaniyah-glaza-ego-pridatochnogo-apparata-i-orbity" TargetMode="External"/><Relationship Id="rId62" Type="http://schemas.openxmlformats.org/officeDocument/2006/relationships/hyperlink" Target="http://minzdrav.gov.ru/documents/9167-prikaz-ministerstva-zdravoohraneniya-i-sotsialnogo-razvitiya-rossiyskoy-federatsii-ot-9-avgusta-2010-g-613n-ob-utverzhdenii-poryadka-okazaniya-meditsinskoy-pomoschi-pri-provedenii-fizkulturnyh-i-sportivnyh-meropriyatiy" TargetMode="External"/><Relationship Id="rId70" Type="http://schemas.openxmlformats.org/officeDocument/2006/relationships/hyperlink" Target="mailto:yaroslavl2@tomograd.ru" TargetMode="External"/><Relationship Id="rId75" Type="http://schemas.openxmlformats.org/officeDocument/2006/relationships/hyperlink" Target="mailto:general@yartfoms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r.minzdrav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4301</Words>
  <Characters>24517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2023-09-20T13:07:00Z</dcterms:created>
  <dcterms:modified xsi:type="dcterms:W3CDTF">2024-10-28T11:30:00Z</dcterms:modified>
</cp:coreProperties>
</file>